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0192" w14:textId="1B4AF134" w:rsidR="009628B0" w:rsidRPr="00145CB7" w:rsidRDefault="009628B0" w:rsidP="009628B0">
      <w:bookmarkStart w:id="0" w:name="_Toc3217799"/>
      <w:bookmarkStart w:id="1" w:name="_Hlk32844601"/>
      <w:r w:rsidRPr="00145CB7">
        <w:rPr>
          <w:noProof/>
        </w:rPr>
        <w:drawing>
          <wp:anchor distT="0" distB="0" distL="114300" distR="114300" simplePos="0" relativeHeight="251658240" behindDoc="0" locked="0" layoutInCell="1" allowOverlap="1" wp14:anchorId="4725140F" wp14:editId="52319C92">
            <wp:simplePos x="457200" y="160020"/>
            <wp:positionH relativeFrom="column">
              <wp:align>left</wp:align>
            </wp:positionH>
            <wp:positionV relativeFrom="paragraph">
              <wp:align>top</wp:align>
            </wp:positionV>
            <wp:extent cx="1965960" cy="655393"/>
            <wp:effectExtent l="0" t="0" r="0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48CDF7" w14:textId="77777777" w:rsidR="006D395B" w:rsidRPr="006D395B" w:rsidRDefault="006D395B" w:rsidP="006D395B">
      <w:bookmarkStart w:id="2" w:name="_Toc178932761"/>
    </w:p>
    <w:p w14:paraId="31F7F278" w14:textId="77777777" w:rsidR="00F528A6" w:rsidRPr="00F528A6" w:rsidRDefault="00F528A6" w:rsidP="00F528A6"/>
    <w:p w14:paraId="17C828C0" w14:textId="232BA9AB" w:rsidR="00E50C9D" w:rsidRPr="00145CB7" w:rsidRDefault="00E50C9D" w:rsidP="00F528A6">
      <w:pPr>
        <w:pStyle w:val="Heading2"/>
      </w:pPr>
      <w:r w:rsidRPr="00145CB7">
        <w:t xml:space="preserve">Climate Change, Energy and </w:t>
      </w:r>
      <w:r w:rsidR="002C646F" w:rsidRPr="00145CB7">
        <w:t>Sustainable Development</w:t>
      </w:r>
      <w:r w:rsidRPr="00145CB7">
        <w:t xml:space="preserve"> </w:t>
      </w:r>
      <w:r w:rsidR="0058121E" w:rsidRPr="00145CB7">
        <w:t>Questionnaire</w:t>
      </w:r>
      <w:bookmarkEnd w:id="0"/>
      <w:bookmarkEnd w:id="2"/>
      <w:r w:rsidR="009E58A5">
        <w:t xml:space="preserve"> 2024</w:t>
      </w:r>
    </w:p>
    <w:p w14:paraId="46B62B66" w14:textId="77777777" w:rsidR="00E50C9D" w:rsidRPr="00145CB7" w:rsidRDefault="00E50C9D" w:rsidP="00B33A21">
      <w:pPr>
        <w:spacing w:before="120"/>
        <w:ind w:left="567"/>
        <w:rPr>
          <w:rFonts w:ascii="Arial" w:hAnsi="Arial" w:cs="Arial"/>
          <w:b/>
        </w:rPr>
      </w:pPr>
      <w:bookmarkStart w:id="3" w:name="_Hlk29395312"/>
      <w:bookmarkStart w:id="4" w:name="_Hlk28944827"/>
    </w:p>
    <w:p w14:paraId="55ABCAE2" w14:textId="731BF4EC" w:rsidR="00E50C9D" w:rsidRPr="00145CB7" w:rsidRDefault="00E50C9D" w:rsidP="00B33A21">
      <w:pPr>
        <w:spacing w:before="120"/>
        <w:ind w:left="567"/>
        <w:rPr>
          <w:rFonts w:cs="Calibri"/>
          <w:b/>
          <w:sz w:val="28"/>
          <w:szCs w:val="24"/>
        </w:rPr>
      </w:pPr>
      <w:r w:rsidRPr="00145CB7">
        <w:rPr>
          <w:rFonts w:cs="Calibri"/>
          <w:b/>
          <w:sz w:val="28"/>
          <w:szCs w:val="24"/>
        </w:rPr>
        <w:t xml:space="preserve">When should this </w:t>
      </w:r>
      <w:r w:rsidR="0058121E" w:rsidRPr="00145CB7">
        <w:rPr>
          <w:rFonts w:cs="Calibri"/>
          <w:b/>
          <w:sz w:val="28"/>
          <w:szCs w:val="24"/>
        </w:rPr>
        <w:t xml:space="preserve">questionnaire </w:t>
      </w:r>
      <w:r w:rsidRPr="00145CB7">
        <w:rPr>
          <w:rFonts w:cs="Calibri"/>
          <w:b/>
          <w:sz w:val="28"/>
          <w:szCs w:val="24"/>
        </w:rPr>
        <w:t>be used?</w:t>
      </w:r>
    </w:p>
    <w:p w14:paraId="3A933058" w14:textId="0C8165C7" w:rsidR="00E50C9D" w:rsidRPr="00145CB7" w:rsidRDefault="00E50C9D" w:rsidP="00B33A21">
      <w:pPr>
        <w:spacing w:before="120"/>
        <w:ind w:left="567"/>
        <w:rPr>
          <w:rFonts w:cs="Calibri"/>
        </w:rPr>
      </w:pPr>
      <w:r w:rsidRPr="00145CB7">
        <w:rPr>
          <w:rFonts w:cs="Calibri"/>
        </w:rPr>
        <w:t xml:space="preserve">This </w:t>
      </w:r>
      <w:r w:rsidR="00B233D9" w:rsidRPr="00145CB7">
        <w:rPr>
          <w:rFonts w:cs="Calibri"/>
        </w:rPr>
        <w:t xml:space="preserve">questionnaire </w:t>
      </w:r>
      <w:r w:rsidRPr="00145CB7">
        <w:rPr>
          <w:rFonts w:cs="Calibri"/>
        </w:rPr>
        <w:t xml:space="preserve">is for </w:t>
      </w:r>
      <w:r w:rsidR="00B71209">
        <w:rPr>
          <w:rFonts w:cs="Calibri"/>
        </w:rPr>
        <w:t>non-major</w:t>
      </w:r>
      <w:r w:rsidRPr="00145CB7">
        <w:rPr>
          <w:rFonts w:cs="Calibri"/>
        </w:rPr>
        <w:t xml:space="preserve"> developments (developments from </w:t>
      </w:r>
      <w:r w:rsidR="00341716" w:rsidRPr="00145CB7">
        <w:rPr>
          <w:rFonts w:cs="Calibri"/>
        </w:rPr>
        <w:t xml:space="preserve">one </w:t>
      </w:r>
      <w:r w:rsidRPr="00145CB7">
        <w:rPr>
          <w:rFonts w:cs="Calibri"/>
        </w:rPr>
        <w:t>to nine residential units</w:t>
      </w:r>
      <w:r w:rsidR="00341716" w:rsidRPr="00145CB7">
        <w:rPr>
          <w:rFonts w:cs="Calibri"/>
        </w:rPr>
        <w:t xml:space="preserve"> and</w:t>
      </w:r>
      <w:r w:rsidRPr="00145CB7">
        <w:rPr>
          <w:rFonts w:cs="Calibri"/>
        </w:rPr>
        <w:t xml:space="preserve"> </w:t>
      </w:r>
      <w:r w:rsidR="00341716" w:rsidRPr="00145CB7">
        <w:rPr>
          <w:rFonts w:cs="Calibri"/>
        </w:rPr>
        <w:t xml:space="preserve">one </w:t>
      </w:r>
      <w:r w:rsidRPr="00145CB7">
        <w:rPr>
          <w:rFonts w:cs="Calibri"/>
        </w:rPr>
        <w:t>to 1000 square meters of non-residential floor space)</w:t>
      </w:r>
      <w:r w:rsidR="00B233D9" w:rsidRPr="00145CB7">
        <w:rPr>
          <w:rFonts w:cs="Calibri"/>
        </w:rPr>
        <w:t xml:space="preserve"> and householder developments</w:t>
      </w:r>
      <w:r w:rsidRPr="00145CB7">
        <w:rPr>
          <w:rFonts w:cs="Calibri"/>
        </w:rPr>
        <w:t>.</w:t>
      </w:r>
    </w:p>
    <w:p w14:paraId="3BB27D8E" w14:textId="3FFDD862" w:rsidR="00E50C9D" w:rsidRPr="00145CB7" w:rsidRDefault="00E50C9D" w:rsidP="00B33A21">
      <w:pPr>
        <w:spacing w:before="120"/>
        <w:ind w:left="567"/>
        <w:rPr>
          <w:rFonts w:cs="Calibri"/>
        </w:rPr>
      </w:pPr>
      <w:r w:rsidRPr="00145CB7">
        <w:rPr>
          <w:rFonts w:cs="Calibri"/>
        </w:rPr>
        <w:t xml:space="preserve">Developments of a scale above these thresholds </w:t>
      </w:r>
      <w:r w:rsidR="00B233D9" w:rsidRPr="00145CB7">
        <w:rPr>
          <w:rFonts w:cs="Calibri"/>
        </w:rPr>
        <w:t xml:space="preserve">(major developments) </w:t>
      </w:r>
      <w:r w:rsidRPr="00145CB7">
        <w:rPr>
          <w:rFonts w:cs="Calibri"/>
        </w:rPr>
        <w:t xml:space="preserve">should </w:t>
      </w:r>
      <w:r w:rsidR="00072D19" w:rsidRPr="00145CB7">
        <w:rPr>
          <w:rFonts w:cs="Calibri"/>
        </w:rPr>
        <w:t xml:space="preserve">not use the questionnaire, but should </w:t>
      </w:r>
      <w:r w:rsidRPr="00145CB7">
        <w:rPr>
          <w:rFonts w:cs="Calibri"/>
        </w:rPr>
        <w:t xml:space="preserve">instead submit a Sustainability Statement and an Energy Statement. See </w:t>
      </w:r>
      <w:r w:rsidR="00C900AF">
        <w:rPr>
          <w:rFonts w:cs="Calibri"/>
        </w:rPr>
        <w:t xml:space="preserve">LPSS </w:t>
      </w:r>
      <w:r w:rsidRPr="00145CB7">
        <w:rPr>
          <w:rFonts w:cs="Calibri"/>
        </w:rPr>
        <w:t xml:space="preserve">policy ‘D2: Climate change, sustainable design construction and energy’ (policy D2) and the ‘Climate Change, </w:t>
      </w:r>
      <w:r w:rsidR="002C646F" w:rsidRPr="00145CB7">
        <w:rPr>
          <w:rFonts w:cs="Calibri"/>
        </w:rPr>
        <w:t>Sustainable Design, Construction and Energy</w:t>
      </w:r>
      <w:r w:rsidRPr="00145CB7">
        <w:rPr>
          <w:rFonts w:cs="Calibri"/>
        </w:rPr>
        <w:t xml:space="preserve"> SPD</w:t>
      </w:r>
      <w:r w:rsidR="001A2AE0">
        <w:rPr>
          <w:rFonts w:cs="Calibri"/>
        </w:rPr>
        <w:t xml:space="preserve"> 2024</w:t>
      </w:r>
      <w:r w:rsidRPr="00145CB7">
        <w:rPr>
          <w:rFonts w:cs="Calibri"/>
        </w:rPr>
        <w:t>’</w:t>
      </w:r>
      <w:r w:rsidR="00BB7A9F" w:rsidRPr="00145CB7">
        <w:rPr>
          <w:rFonts w:cs="Calibri"/>
        </w:rPr>
        <w:t xml:space="preserve"> (the ‘SPD’)</w:t>
      </w:r>
      <w:r w:rsidRPr="00145CB7">
        <w:rPr>
          <w:rFonts w:cs="Calibri"/>
        </w:rPr>
        <w:t xml:space="preserve"> for more information.</w:t>
      </w:r>
      <w:r w:rsidR="00D805C7">
        <w:rPr>
          <w:rFonts w:cs="Calibri"/>
        </w:rPr>
        <w:t xml:space="preserve"> </w:t>
      </w:r>
      <w:r w:rsidRPr="00145CB7">
        <w:rPr>
          <w:rFonts w:cs="Calibri"/>
        </w:rPr>
        <w:t xml:space="preserve"> </w:t>
      </w:r>
    </w:p>
    <w:p w14:paraId="2E57FEC8" w14:textId="2BE88F96" w:rsidR="00E50C9D" w:rsidRPr="00145CB7" w:rsidRDefault="00E50C9D" w:rsidP="00B33A21">
      <w:pPr>
        <w:spacing w:before="120"/>
        <w:ind w:left="567"/>
        <w:rPr>
          <w:rFonts w:cs="Calibri"/>
          <w:b/>
          <w:sz w:val="28"/>
          <w:szCs w:val="24"/>
        </w:rPr>
      </w:pPr>
      <w:r w:rsidRPr="00145CB7">
        <w:rPr>
          <w:rFonts w:cs="Calibri"/>
          <w:b/>
          <w:sz w:val="28"/>
          <w:szCs w:val="24"/>
        </w:rPr>
        <w:t xml:space="preserve">What is the purpose of this </w:t>
      </w:r>
      <w:r w:rsidR="0058121E" w:rsidRPr="00145CB7">
        <w:rPr>
          <w:rFonts w:cs="Calibri"/>
          <w:b/>
          <w:sz w:val="28"/>
          <w:szCs w:val="24"/>
        </w:rPr>
        <w:t>questionnaire</w:t>
      </w:r>
      <w:r w:rsidRPr="00145CB7">
        <w:rPr>
          <w:rFonts w:cs="Calibri"/>
          <w:b/>
          <w:sz w:val="28"/>
          <w:szCs w:val="24"/>
        </w:rPr>
        <w:t>?</w:t>
      </w:r>
    </w:p>
    <w:p w14:paraId="00D61A4C" w14:textId="4057CDF9" w:rsidR="00E50C9D" w:rsidRPr="00145CB7" w:rsidRDefault="00C900AF" w:rsidP="00B33A21">
      <w:pPr>
        <w:spacing w:before="120"/>
        <w:ind w:left="567"/>
        <w:rPr>
          <w:rFonts w:cs="Calibri"/>
          <w:color w:val="000000"/>
        </w:rPr>
      </w:pPr>
      <w:r>
        <w:rPr>
          <w:rFonts w:cs="Calibri"/>
        </w:rPr>
        <w:t xml:space="preserve">LPSS </w:t>
      </w:r>
      <w:r w:rsidR="00E50C9D" w:rsidRPr="00145CB7">
        <w:rPr>
          <w:rFonts w:cs="Calibri"/>
        </w:rPr>
        <w:t>Policy D2</w:t>
      </w:r>
      <w:r>
        <w:rPr>
          <w:rFonts w:cs="Calibri"/>
        </w:rPr>
        <w:t xml:space="preserve"> (3)</w:t>
      </w:r>
      <w:r w:rsidR="00E50C9D" w:rsidRPr="00145CB7">
        <w:rPr>
          <w:rFonts w:cs="Calibri"/>
        </w:rPr>
        <w:t xml:space="preserve"> requires </w:t>
      </w:r>
      <w:r w:rsidR="00B233D9" w:rsidRPr="00145CB7">
        <w:rPr>
          <w:rFonts w:cs="Calibri"/>
        </w:rPr>
        <w:t xml:space="preserve">non-major </w:t>
      </w:r>
      <w:r w:rsidR="00E50C9D" w:rsidRPr="00145CB7">
        <w:rPr>
          <w:rFonts w:cs="Calibri"/>
        </w:rPr>
        <w:t>developments to submit</w:t>
      </w:r>
      <w:r w:rsidR="00F626EB" w:rsidRPr="00145CB7">
        <w:rPr>
          <w:rFonts w:cs="Calibri"/>
        </w:rPr>
        <w:t xml:space="preserve"> </w:t>
      </w:r>
      <w:r w:rsidR="00E50C9D" w:rsidRPr="00145CB7">
        <w:rPr>
          <w:rFonts w:cs="Calibri"/>
        </w:rPr>
        <w:t xml:space="preserve">“adequate information” </w:t>
      </w:r>
      <w:r w:rsidR="00F626EB" w:rsidRPr="00145CB7">
        <w:rPr>
          <w:rFonts w:cs="Calibri"/>
        </w:rPr>
        <w:t xml:space="preserve">about </w:t>
      </w:r>
      <w:r w:rsidR="00E50C9D" w:rsidRPr="00145CB7">
        <w:rPr>
          <w:rFonts w:cs="Calibri"/>
        </w:rPr>
        <w:t xml:space="preserve">how the development complies with </w:t>
      </w:r>
      <w:r w:rsidR="00B233D9" w:rsidRPr="00145CB7">
        <w:rPr>
          <w:rFonts w:cs="Calibri"/>
        </w:rPr>
        <w:t xml:space="preserve">the </w:t>
      </w:r>
      <w:r w:rsidR="00E50C9D" w:rsidRPr="00145CB7">
        <w:rPr>
          <w:rFonts w:cs="Calibri"/>
        </w:rPr>
        <w:t>energy requirements</w:t>
      </w:r>
      <w:r w:rsidR="00F626EB" w:rsidRPr="00145CB7">
        <w:rPr>
          <w:rFonts w:cs="Calibri"/>
        </w:rPr>
        <w:t xml:space="preserve"> of </w:t>
      </w:r>
      <w:r w:rsidR="00546E9A" w:rsidRPr="00145CB7">
        <w:rPr>
          <w:rFonts w:cs="Calibri"/>
        </w:rPr>
        <w:t>the development plan</w:t>
      </w:r>
      <w:r w:rsidR="00E50C9D" w:rsidRPr="00145CB7">
        <w:rPr>
          <w:rFonts w:cs="Calibri"/>
        </w:rPr>
        <w:t xml:space="preserve"> and “information proportionate to the size of the development” regarding other matters</w:t>
      </w:r>
      <w:r w:rsidR="00765173" w:rsidRPr="00145CB7">
        <w:rPr>
          <w:rFonts w:cs="Calibri"/>
        </w:rPr>
        <w:t xml:space="preserve"> of sustainability</w:t>
      </w:r>
      <w:r w:rsidR="00E50C9D" w:rsidRPr="00145CB7">
        <w:rPr>
          <w:rFonts w:cs="Calibri"/>
        </w:rPr>
        <w:t xml:space="preserve">. </w:t>
      </w:r>
    </w:p>
    <w:p w14:paraId="30BB8EB5" w14:textId="6666014F" w:rsidR="00E50C9D" w:rsidRPr="00145CB7" w:rsidRDefault="00E50C9D" w:rsidP="00B33A21">
      <w:pPr>
        <w:spacing w:before="120"/>
        <w:ind w:left="567"/>
        <w:rPr>
          <w:rFonts w:cs="Calibri"/>
          <w:color w:val="000000"/>
        </w:rPr>
      </w:pPr>
      <w:r w:rsidRPr="00145CB7">
        <w:rPr>
          <w:rFonts w:cs="Calibri"/>
          <w:color w:val="000000"/>
        </w:rPr>
        <w:t xml:space="preserve">The </w:t>
      </w:r>
      <w:r w:rsidR="00072D19" w:rsidRPr="00145CB7">
        <w:rPr>
          <w:rFonts w:cs="Calibri"/>
          <w:color w:val="000000"/>
        </w:rPr>
        <w:t xml:space="preserve">questions in the questionnaire </w:t>
      </w:r>
      <w:r w:rsidRPr="00145CB7">
        <w:rPr>
          <w:rFonts w:cs="Calibri"/>
          <w:color w:val="000000"/>
        </w:rPr>
        <w:t xml:space="preserve">are based on requirements set out in </w:t>
      </w:r>
      <w:r w:rsidR="00072D19" w:rsidRPr="00145CB7">
        <w:rPr>
          <w:rFonts w:cs="Calibri"/>
          <w:color w:val="000000"/>
        </w:rPr>
        <w:t xml:space="preserve">Local Plan </w:t>
      </w:r>
      <w:r w:rsidRPr="00145CB7">
        <w:rPr>
          <w:rFonts w:cs="Calibri"/>
          <w:color w:val="000000"/>
        </w:rPr>
        <w:t xml:space="preserve">policies and you should refer to these to make full use of 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. The </w:t>
      </w:r>
      <w:r w:rsidR="002C646F" w:rsidRPr="00145CB7">
        <w:rPr>
          <w:rFonts w:cs="Calibri"/>
        </w:rPr>
        <w:t>Climate Change, Sustainable Design, Construction and Energy SPD</w:t>
      </w:r>
      <w:r w:rsidR="002C646F" w:rsidRPr="00145CB7">
        <w:rPr>
          <w:rFonts w:cs="Calibri"/>
          <w:color w:val="000000"/>
        </w:rPr>
        <w:t xml:space="preserve"> </w:t>
      </w:r>
      <w:r w:rsidRPr="00145CB7">
        <w:rPr>
          <w:rFonts w:cs="Calibri"/>
          <w:color w:val="000000"/>
        </w:rPr>
        <w:t>sets out guidance</w:t>
      </w:r>
      <w:r w:rsidR="00072D19" w:rsidRPr="00145CB7">
        <w:rPr>
          <w:rFonts w:cs="Calibri"/>
          <w:color w:val="000000"/>
        </w:rPr>
        <w:t xml:space="preserve"> on the matters covered within the questionnaire</w:t>
      </w:r>
      <w:r w:rsidRPr="00145CB7">
        <w:rPr>
          <w:rFonts w:cs="Calibri"/>
          <w:color w:val="000000"/>
        </w:rPr>
        <w:t>.</w:t>
      </w:r>
    </w:p>
    <w:p w14:paraId="200FA037" w14:textId="0C545417" w:rsidR="00072D19" w:rsidRPr="00145CB7" w:rsidRDefault="00E50C9D" w:rsidP="00B33A21">
      <w:pPr>
        <w:spacing w:before="120"/>
        <w:ind w:left="567"/>
        <w:rPr>
          <w:rFonts w:cs="Calibri"/>
          <w:color w:val="000000"/>
        </w:rPr>
      </w:pPr>
      <w:r w:rsidRPr="00145CB7">
        <w:rPr>
          <w:rFonts w:cs="Calibri"/>
          <w:color w:val="000000"/>
        </w:rPr>
        <w:t xml:space="preserve">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 is not an exhaustive list of sustainability matters and additions to the </w:t>
      </w:r>
      <w:r w:rsidR="00FC62F5" w:rsidRPr="00145CB7">
        <w:rPr>
          <w:rFonts w:cs="Calibri"/>
          <w:color w:val="000000"/>
        </w:rPr>
        <w:t xml:space="preserve">questionnaire </w:t>
      </w:r>
      <w:r w:rsidRPr="00145CB7">
        <w:rPr>
          <w:rFonts w:cs="Calibri"/>
          <w:color w:val="000000"/>
        </w:rPr>
        <w:t xml:space="preserve">are welcome. </w:t>
      </w:r>
    </w:p>
    <w:p w14:paraId="11537E74" w14:textId="65E53082" w:rsidR="00E50C9D" w:rsidRPr="00145CB7" w:rsidRDefault="00E50C9D" w:rsidP="00B33A21">
      <w:pPr>
        <w:spacing w:before="120"/>
        <w:ind w:left="567"/>
        <w:rPr>
          <w:rFonts w:cs="Calibri"/>
          <w:color w:val="000000"/>
        </w:rPr>
      </w:pPr>
      <w:r w:rsidRPr="00145CB7">
        <w:rPr>
          <w:rFonts w:cs="Calibri"/>
          <w:color w:val="000000"/>
        </w:rPr>
        <w:t xml:space="preserve">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 is intended to </w:t>
      </w:r>
      <w:r w:rsidR="00F626EB" w:rsidRPr="00145CB7">
        <w:rPr>
          <w:rFonts w:cs="Calibri"/>
          <w:color w:val="000000"/>
        </w:rPr>
        <w:t>guide</w:t>
      </w:r>
      <w:r w:rsidRPr="00145CB7">
        <w:rPr>
          <w:rFonts w:cs="Calibri"/>
          <w:color w:val="000000"/>
        </w:rPr>
        <w:t xml:space="preserve"> development</w:t>
      </w:r>
      <w:r w:rsidR="00F626EB" w:rsidRPr="00145CB7">
        <w:rPr>
          <w:rFonts w:cs="Calibri"/>
          <w:color w:val="000000"/>
        </w:rPr>
        <w:t xml:space="preserve"> towards sustainable outcomes</w:t>
      </w:r>
      <w:r w:rsidR="0020407A" w:rsidRPr="00145CB7">
        <w:rPr>
          <w:rFonts w:cs="Calibri"/>
          <w:color w:val="000000"/>
        </w:rPr>
        <w:t xml:space="preserve"> through compliance with Local Plan policy</w:t>
      </w:r>
      <w:r w:rsidRPr="00145CB7">
        <w:rPr>
          <w:rFonts w:cs="Calibri"/>
          <w:color w:val="000000"/>
        </w:rPr>
        <w:t>, from the</w:t>
      </w:r>
      <w:r w:rsidR="00FC62F5" w:rsidRPr="00145CB7">
        <w:rPr>
          <w:rFonts w:cs="Calibri"/>
          <w:color w:val="000000"/>
        </w:rPr>
        <w:t xml:space="preserve"> initial proposal and </w:t>
      </w:r>
      <w:r w:rsidR="00442719" w:rsidRPr="00145CB7">
        <w:rPr>
          <w:rFonts w:cs="Calibri"/>
          <w:color w:val="000000"/>
        </w:rPr>
        <w:t xml:space="preserve">site </w:t>
      </w:r>
      <w:r w:rsidRPr="00145CB7">
        <w:rPr>
          <w:rFonts w:cs="Calibri"/>
          <w:color w:val="000000"/>
        </w:rPr>
        <w:t>layout through to detailed design proposals</w:t>
      </w:r>
      <w:r w:rsidR="008E0D37" w:rsidRPr="00145CB7">
        <w:rPr>
          <w:rFonts w:cs="Calibri"/>
          <w:color w:val="000000"/>
        </w:rPr>
        <w:t>,</w:t>
      </w:r>
      <w:r w:rsidRPr="00145CB7">
        <w:rPr>
          <w:rFonts w:cs="Calibri"/>
          <w:color w:val="000000"/>
        </w:rPr>
        <w:t xml:space="preserve"> the construction process</w:t>
      </w:r>
      <w:r w:rsidR="008E0D37" w:rsidRPr="00145CB7">
        <w:rPr>
          <w:rFonts w:cs="Calibri"/>
          <w:color w:val="000000"/>
        </w:rPr>
        <w:t xml:space="preserve"> and finally the operation of the completed building</w:t>
      </w:r>
      <w:r w:rsidRPr="00145CB7">
        <w:rPr>
          <w:rFonts w:cs="Calibri"/>
          <w:color w:val="000000"/>
        </w:rPr>
        <w:t xml:space="preserve">. As a result, it is important that 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 is first considered at the outset of </w:t>
      </w:r>
      <w:r w:rsidR="00216A1D" w:rsidRPr="00145CB7">
        <w:rPr>
          <w:rFonts w:cs="Calibri"/>
          <w:color w:val="000000"/>
        </w:rPr>
        <w:t>planning</w:t>
      </w:r>
      <w:r w:rsidR="00765173" w:rsidRPr="00145CB7">
        <w:rPr>
          <w:rFonts w:cs="Calibri"/>
          <w:color w:val="000000"/>
        </w:rPr>
        <w:t xml:space="preserve"> and</w:t>
      </w:r>
      <w:r w:rsidR="00216A1D" w:rsidRPr="00145CB7">
        <w:rPr>
          <w:rFonts w:cs="Calibri"/>
          <w:color w:val="000000"/>
        </w:rPr>
        <w:t xml:space="preserve"> at the earl</w:t>
      </w:r>
      <w:r w:rsidR="00765173" w:rsidRPr="00145CB7">
        <w:rPr>
          <w:rFonts w:cs="Calibri"/>
          <w:color w:val="000000"/>
        </w:rPr>
        <w:t>iest stage</w:t>
      </w:r>
      <w:r w:rsidR="00216A1D" w:rsidRPr="00145CB7">
        <w:rPr>
          <w:rFonts w:cs="Calibri"/>
          <w:color w:val="000000"/>
        </w:rPr>
        <w:t xml:space="preserve"> of design</w:t>
      </w:r>
      <w:r w:rsidRPr="00145CB7">
        <w:rPr>
          <w:rFonts w:cs="Calibri"/>
          <w:color w:val="000000"/>
        </w:rPr>
        <w:t xml:space="preserve">. It should be updated as </w:t>
      </w:r>
      <w:r w:rsidR="003A3F97">
        <w:rPr>
          <w:rFonts w:cs="Calibri"/>
          <w:color w:val="000000"/>
        </w:rPr>
        <w:t>proposals</w:t>
      </w:r>
      <w:r w:rsidRPr="00145CB7">
        <w:rPr>
          <w:rFonts w:cs="Calibri"/>
          <w:color w:val="000000"/>
        </w:rPr>
        <w:t xml:space="preserve"> evolve.</w:t>
      </w:r>
    </w:p>
    <w:p w14:paraId="66D1B771" w14:textId="0091875A" w:rsidR="00E50C9D" w:rsidRPr="00145CB7" w:rsidRDefault="00E50C9D" w:rsidP="00B33A21">
      <w:pPr>
        <w:spacing w:before="120"/>
        <w:ind w:left="567"/>
        <w:rPr>
          <w:rFonts w:cs="Calibri"/>
        </w:rPr>
      </w:pPr>
      <w:r w:rsidRPr="00145CB7">
        <w:rPr>
          <w:rFonts w:cs="Calibri"/>
          <w:color w:val="000000"/>
        </w:rPr>
        <w:t xml:space="preserve">If planning permission is granted, a condition will be applied requiring work to be carried out in accordance </w:t>
      </w:r>
      <w:r w:rsidR="00216A1D" w:rsidRPr="00145CB7">
        <w:rPr>
          <w:rFonts w:cs="Calibri"/>
          <w:color w:val="000000"/>
        </w:rPr>
        <w:t>with the information provided</w:t>
      </w:r>
      <w:r w:rsidRPr="00145CB7">
        <w:rPr>
          <w:rFonts w:cs="Calibri"/>
          <w:color w:val="000000"/>
        </w:rPr>
        <w:t xml:space="preserve"> in 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. </w:t>
      </w:r>
      <w:r w:rsidR="00216A1D" w:rsidRPr="00145CB7">
        <w:rPr>
          <w:rFonts w:cs="Calibri"/>
          <w:color w:val="000000"/>
        </w:rPr>
        <w:t>I</w:t>
      </w:r>
      <w:r w:rsidRPr="00145CB7">
        <w:rPr>
          <w:rFonts w:cs="Calibri"/>
          <w:color w:val="000000"/>
        </w:rPr>
        <w:t xml:space="preserve">t is important that the </w:t>
      </w:r>
      <w:r w:rsidR="0058121E" w:rsidRPr="00145CB7">
        <w:rPr>
          <w:rFonts w:cs="Calibri"/>
        </w:rPr>
        <w:t>questionnaire</w:t>
      </w:r>
      <w:r w:rsidRPr="00145CB7">
        <w:rPr>
          <w:rFonts w:cs="Calibri"/>
          <w:color w:val="000000"/>
        </w:rPr>
        <w:t xml:space="preserve"> is completed </w:t>
      </w:r>
      <w:r w:rsidR="006125FD" w:rsidRPr="00145CB7">
        <w:rPr>
          <w:rFonts w:cs="Calibri"/>
          <w:color w:val="000000"/>
        </w:rPr>
        <w:t xml:space="preserve">in good faith </w:t>
      </w:r>
      <w:r w:rsidRPr="00145CB7">
        <w:rPr>
          <w:rFonts w:cs="Calibri"/>
          <w:color w:val="000000"/>
        </w:rPr>
        <w:t>and any works identified within it are deliverable.</w:t>
      </w:r>
    </w:p>
    <w:p w14:paraId="50CEEDB4" w14:textId="77777777" w:rsidR="00E50C9D" w:rsidRPr="00145CB7" w:rsidRDefault="00E50C9D" w:rsidP="00B33A21">
      <w:pPr>
        <w:ind w:left="567"/>
        <w:rPr>
          <w:rFonts w:cs="Calibri"/>
          <w:b/>
          <w:sz w:val="28"/>
          <w:szCs w:val="24"/>
        </w:rPr>
      </w:pPr>
      <w:r w:rsidRPr="00145CB7">
        <w:rPr>
          <w:rFonts w:cs="Calibri"/>
          <w:b/>
          <w:sz w:val="28"/>
          <w:szCs w:val="24"/>
        </w:rPr>
        <w:t>Other notes</w:t>
      </w:r>
    </w:p>
    <w:p w14:paraId="626A0897" w14:textId="3BA04189" w:rsidR="004D5AA3" w:rsidRPr="00145CB7" w:rsidRDefault="00D64E67" w:rsidP="00B33A21">
      <w:pPr>
        <w:ind w:left="567"/>
        <w:rPr>
          <w:rFonts w:cs="Calibri"/>
        </w:rPr>
      </w:pPr>
      <w:r w:rsidRPr="00145CB7">
        <w:rPr>
          <w:rFonts w:cs="Calibri"/>
        </w:rPr>
        <w:t>If extra space is needed, a</w:t>
      </w:r>
      <w:r w:rsidR="00E50C9D" w:rsidRPr="00145CB7">
        <w:rPr>
          <w:rFonts w:cs="Calibri"/>
        </w:rPr>
        <w:t xml:space="preserve">ttach additional pages to the </w:t>
      </w:r>
      <w:r w:rsidR="0058121E" w:rsidRPr="00145CB7">
        <w:rPr>
          <w:rFonts w:cs="Calibri"/>
        </w:rPr>
        <w:t>questionnaire</w:t>
      </w:r>
      <w:r w:rsidR="00D50741" w:rsidRPr="00145CB7">
        <w:rPr>
          <w:rFonts w:cs="Calibri"/>
        </w:rPr>
        <w:t xml:space="preserve"> </w:t>
      </w:r>
      <w:r w:rsidRPr="00145CB7">
        <w:rPr>
          <w:rFonts w:cs="Calibri"/>
        </w:rPr>
        <w:t xml:space="preserve">as necessary or </w:t>
      </w:r>
      <w:r w:rsidR="00D50741" w:rsidRPr="00145CB7">
        <w:rPr>
          <w:rFonts w:cs="Calibri"/>
        </w:rPr>
        <w:t xml:space="preserve">paste the </w:t>
      </w:r>
      <w:r w:rsidRPr="00145CB7">
        <w:rPr>
          <w:rFonts w:cs="Calibri"/>
        </w:rPr>
        <w:t>questions into a new document</w:t>
      </w:r>
      <w:r w:rsidR="00E50C9D" w:rsidRPr="00145CB7">
        <w:rPr>
          <w:rFonts w:cs="Calibri"/>
        </w:rPr>
        <w:t>.</w:t>
      </w:r>
      <w:r w:rsidRPr="00145CB7">
        <w:rPr>
          <w:rFonts w:cs="Calibri"/>
        </w:rPr>
        <w:t xml:space="preserve"> </w:t>
      </w:r>
      <w:r w:rsidR="00767AA9" w:rsidRPr="00145CB7">
        <w:rPr>
          <w:rFonts w:cs="Calibri"/>
        </w:rPr>
        <w:t>A Word version of the questionnaire is available on the Council’s website</w:t>
      </w:r>
      <w:r w:rsidR="004D5AA3">
        <w:rPr>
          <w:rFonts w:cs="Calibri"/>
        </w:rPr>
        <w:t xml:space="preserve"> here:</w:t>
      </w:r>
      <w:r w:rsidR="00CE515E">
        <w:rPr>
          <w:rFonts w:cs="Calibri"/>
        </w:rPr>
        <w:t xml:space="preserve"> </w:t>
      </w:r>
      <w:hyperlink r:id="rId12" w:history="1">
        <w:r w:rsidR="004D5AA3">
          <w:rPr>
            <w:rStyle w:val="Hyperlink"/>
          </w:rPr>
          <w:t>https://www.guildford.gov.uk/climate</w:t>
        </w:r>
        <w:r w:rsidR="004D5AA3">
          <w:rPr>
            <w:rStyle w:val="Hyperlink"/>
          </w:rPr>
          <w:t>c</w:t>
        </w:r>
        <w:r w:rsidR="004D5AA3">
          <w:rPr>
            <w:rStyle w:val="Hyperlink"/>
          </w:rPr>
          <w:t>hangespd</w:t>
        </w:r>
      </w:hyperlink>
    </w:p>
    <w:p w14:paraId="5A92773D" w14:textId="3F5D8F7F" w:rsidR="00F528A6" w:rsidRDefault="00F528A6">
      <w:pPr>
        <w:spacing w:after="160" w:line="259" w:lineRule="auto"/>
        <w:rPr>
          <w:rFonts w:cs="Calibri"/>
        </w:rPr>
      </w:pPr>
      <w:bookmarkStart w:id="5" w:name="_Hlk29479873"/>
      <w:bookmarkStart w:id="6" w:name="_Hlk29479863"/>
      <w:r>
        <w:rPr>
          <w:rFonts w:cs="Calibri"/>
        </w:rPr>
        <w:br w:type="page"/>
      </w:r>
    </w:p>
    <w:tbl>
      <w:tblPr>
        <w:tblStyle w:val="TableGrid"/>
        <w:tblW w:w="10490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11"/>
        <w:gridCol w:w="6379"/>
      </w:tblGrid>
      <w:tr w:rsidR="00104776" w:rsidRPr="00145CB7" w14:paraId="09331CCC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1F51AD1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lastRenderedPageBreak/>
              <w:t>Applicant’s name: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3128989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6CDDD215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E4714A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Agent’s name: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EDAD9AF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049E3940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4D162B9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Site Address: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C506AF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0B3F2C93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506FF47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Application reference (if known):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87C1505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4A6EA07C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19DA905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Description of proposal:</w:t>
            </w:r>
          </w:p>
          <w:p w14:paraId="6869DF55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(e.g. total and types of units/floorspace)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0A9BAC3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327BA617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10F8021" w14:textId="77777777" w:rsidR="00104776" w:rsidRPr="00145CB7" w:rsidRDefault="00104776">
            <w:pPr>
              <w:spacing w:after="0" w:line="240" w:lineRule="auto"/>
              <w:ind w:left="22" w:hanging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Questionnaire prepared by:</w:t>
            </w:r>
          </w:p>
          <w:p w14:paraId="1AB3259E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(name and qualification/job title)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5B6D7A4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63678DFC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9F8F54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Signature of above: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04A7497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11EAE0BC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6BEE12E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Energy information prepared by:</w:t>
            </w:r>
          </w:p>
          <w:p w14:paraId="33D15304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(name and qualification/job title):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06A87DD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  <w:tr w:rsidR="00104776" w:rsidRPr="00145CB7" w14:paraId="757ABA57" w14:textId="77777777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ABC4FA8" w14:textId="77777777" w:rsidR="00104776" w:rsidRPr="00145CB7" w:rsidRDefault="00104776">
            <w:pPr>
              <w:spacing w:after="0" w:line="240" w:lineRule="auto"/>
              <w:ind w:left="22"/>
              <w:contextualSpacing/>
              <w:rPr>
                <w:rFonts w:cs="Calibri"/>
                <w:bCs/>
              </w:rPr>
            </w:pPr>
            <w:r w:rsidRPr="00145CB7">
              <w:rPr>
                <w:rFonts w:cs="Calibri"/>
                <w:bCs/>
              </w:rPr>
              <w:t>Signature of above: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548D0B0" w14:textId="77777777" w:rsidR="00104776" w:rsidRPr="00145CB7" w:rsidRDefault="00104776">
            <w:pPr>
              <w:spacing w:after="0" w:line="240" w:lineRule="auto"/>
              <w:ind w:left="-103"/>
              <w:rPr>
                <w:rFonts w:cs="Calibri"/>
                <w:bCs/>
              </w:rPr>
            </w:pPr>
          </w:p>
        </w:tc>
      </w:tr>
    </w:tbl>
    <w:p w14:paraId="040070CE" w14:textId="77777777" w:rsidR="00871CEC" w:rsidRPr="00145CB7" w:rsidRDefault="00871CEC" w:rsidP="0019231C">
      <w:pPr>
        <w:rPr>
          <w:rFonts w:cs="Calibri"/>
        </w:rPr>
      </w:pPr>
    </w:p>
    <w:p w14:paraId="78E2E5C2" w14:textId="77777777" w:rsidR="00871CEC" w:rsidRPr="00145CB7" w:rsidRDefault="00871CEC" w:rsidP="0019231C">
      <w:pPr>
        <w:rPr>
          <w:rFonts w:cs="Calibri"/>
        </w:rPr>
      </w:pPr>
    </w:p>
    <w:p w14:paraId="62E38CC4" w14:textId="77777777" w:rsidR="0019231C" w:rsidRPr="00145CB7" w:rsidRDefault="0019231C" w:rsidP="0019231C">
      <w:pPr>
        <w:pStyle w:val="Questionsectionheading"/>
      </w:pPr>
      <w:r w:rsidRPr="00145CB7">
        <w:t>Part 1: Energy</w:t>
      </w:r>
    </w:p>
    <w:p w14:paraId="4E9C309D" w14:textId="77777777" w:rsidR="0019231C" w:rsidRPr="00145CB7" w:rsidRDefault="0019231C" w:rsidP="007B52B4">
      <w:pPr>
        <w:pStyle w:val="Questionheading"/>
        <w:numPr>
          <w:ilvl w:val="0"/>
          <w:numId w:val="11"/>
        </w:numPr>
      </w:pPr>
      <w:r w:rsidRPr="00145CB7">
        <w:t>Accreditation</w:t>
      </w:r>
    </w:p>
    <w:p w14:paraId="5901E913" w14:textId="284EC761" w:rsidR="0019231C" w:rsidRPr="00145CB7" w:rsidRDefault="0019231C" w:rsidP="00A32E11">
      <w:pPr>
        <w:pStyle w:val="questiontext"/>
      </w:pPr>
      <w:r w:rsidRPr="00145CB7">
        <w:t xml:space="preserve">1a. Will </w:t>
      </w:r>
      <w:r w:rsidR="009E5D83" w:rsidRPr="00145CB7">
        <w:t xml:space="preserve">any accreditations </w:t>
      </w:r>
      <w:r w:rsidR="007C34DF" w:rsidRPr="00145CB7">
        <w:t xml:space="preserve">(e.g. </w:t>
      </w:r>
      <w:r w:rsidRPr="00145CB7">
        <w:t xml:space="preserve">BREEAM “Excellent” or “Outstanding” </w:t>
      </w:r>
      <w:r w:rsidR="007C34DF" w:rsidRPr="00145CB7">
        <w:t xml:space="preserve">or Passivhaus) </w:t>
      </w:r>
      <w:r w:rsidRPr="00145CB7">
        <w:t>be achieved?</w:t>
      </w:r>
      <w:r w:rsidR="00C83547" w:rsidRPr="00145CB7">
        <w:t xml:space="preserve"> </w:t>
      </w:r>
      <w:r w:rsidR="00C83547" w:rsidRPr="00145CB7">
        <w:rPr>
          <w:i/>
          <w:iCs w:val="0"/>
        </w:rPr>
        <w:t>(</w:t>
      </w:r>
      <w:r w:rsidR="002356DB">
        <w:rPr>
          <w:i/>
          <w:iCs w:val="0"/>
        </w:rPr>
        <w:t>S</w:t>
      </w:r>
      <w:r w:rsidR="00AB44BF" w:rsidRPr="00145CB7">
        <w:rPr>
          <w:i/>
          <w:iCs w:val="0"/>
        </w:rPr>
        <w:t>ee</w:t>
      </w:r>
      <w:r w:rsidR="008A5D0B" w:rsidRPr="00145CB7">
        <w:rPr>
          <w:i/>
          <w:iCs w:val="0"/>
        </w:rPr>
        <w:t xml:space="preserve"> 3.</w:t>
      </w:r>
      <w:r w:rsidR="006E6F2D">
        <w:rPr>
          <w:i/>
          <w:iCs w:val="0"/>
        </w:rPr>
        <w:t>9</w:t>
      </w:r>
      <w:r w:rsidR="000A2A95" w:rsidRPr="00145CB7">
        <w:rPr>
          <w:i/>
          <w:iCs w:val="0"/>
        </w:rPr>
        <w:t>-3.1</w:t>
      </w:r>
      <w:r w:rsidR="006E6F2D">
        <w:rPr>
          <w:i/>
          <w:iCs w:val="0"/>
        </w:rPr>
        <w:t>2</w:t>
      </w:r>
      <w:r w:rsidR="008A5D0B" w:rsidRPr="00145CB7">
        <w:rPr>
          <w:i/>
          <w:iCs w:val="0"/>
        </w:rPr>
        <w:t xml:space="preserve"> of the SPD)</w:t>
      </w:r>
    </w:p>
    <w:p w14:paraId="4C4743EE" w14:textId="77777777" w:rsidR="007C34DF" w:rsidRPr="00145CB7" w:rsidRDefault="007C34DF" w:rsidP="00A32E11">
      <w:pPr>
        <w:pStyle w:val="questiontext"/>
      </w:pPr>
    </w:p>
    <w:p w14:paraId="4935BD2E" w14:textId="0A8F865B" w:rsidR="0055123A" w:rsidRPr="00145CB7" w:rsidRDefault="003561DD" w:rsidP="0055123A">
      <w:pPr>
        <w:pStyle w:val="Questionheading"/>
        <w:rPr>
          <w:i/>
        </w:rPr>
      </w:pPr>
      <w:r w:rsidRPr="00145CB7">
        <w:t>2</w:t>
      </w:r>
      <w:r w:rsidR="0055123A" w:rsidRPr="00145CB7">
        <w:t>. Low energy design: landform, layout, building orientation, massing and landscaping (</w:t>
      </w:r>
      <w:r w:rsidR="00904D30">
        <w:t xml:space="preserve">LPSS </w:t>
      </w:r>
      <w:r w:rsidR="0055123A" w:rsidRPr="00145CB7">
        <w:t xml:space="preserve">Policy D2 1c and 2). See </w:t>
      </w:r>
      <w:r w:rsidR="0004457D" w:rsidRPr="00145CB7">
        <w:t>‘</w:t>
      </w:r>
      <w:r w:rsidR="00B370FD">
        <w:t>Sustainable design’</w:t>
      </w:r>
      <w:r w:rsidR="0006115C" w:rsidRPr="00145CB7">
        <w:t xml:space="preserve"> </w:t>
      </w:r>
      <w:r w:rsidR="00677867" w:rsidRPr="00145CB7">
        <w:t xml:space="preserve">in </w:t>
      </w:r>
      <w:r w:rsidR="0055123A" w:rsidRPr="00145CB7">
        <w:t>section 5 of the SPD.</w:t>
      </w:r>
    </w:p>
    <w:p w14:paraId="4094B4AF" w14:textId="5606E84F" w:rsidR="0055123A" w:rsidRPr="00145CB7" w:rsidRDefault="003561DD" w:rsidP="0055123A">
      <w:pPr>
        <w:pStyle w:val="questiontext"/>
      </w:pPr>
      <w:r w:rsidRPr="00145CB7">
        <w:t>2</w:t>
      </w:r>
      <w:r w:rsidR="00466FAA" w:rsidRPr="00145CB7">
        <w:t>a</w:t>
      </w:r>
      <w:r w:rsidR="0055123A" w:rsidRPr="00145CB7">
        <w:t xml:space="preserve">. </w:t>
      </w:r>
      <w:bookmarkStart w:id="7" w:name="_Hlk158293599"/>
      <w:r w:rsidR="0055123A" w:rsidRPr="00145CB7">
        <w:t>Provide details on how the site layout, landscaping and urban form have been considered to reduce the need for mechanical heating and artificial lighting in the development</w:t>
      </w:r>
      <w:r w:rsidR="00017630">
        <w:t>.</w:t>
      </w:r>
      <w:r w:rsidR="005427D8" w:rsidRPr="00145CB7">
        <w:t xml:space="preserve"> </w:t>
      </w:r>
      <w:r w:rsidR="002356DB" w:rsidRPr="00145CB7">
        <w:rPr>
          <w:i/>
          <w:iCs w:val="0"/>
        </w:rPr>
        <w:t>(</w:t>
      </w:r>
      <w:r w:rsidR="002356DB">
        <w:rPr>
          <w:i/>
          <w:iCs w:val="0"/>
        </w:rPr>
        <w:t>S</w:t>
      </w:r>
      <w:r w:rsidR="002356DB" w:rsidRPr="00145CB7">
        <w:rPr>
          <w:i/>
          <w:iCs w:val="0"/>
        </w:rPr>
        <w:t>ee 5.</w:t>
      </w:r>
      <w:r w:rsidR="002356DB">
        <w:rPr>
          <w:i/>
          <w:iCs w:val="0"/>
        </w:rPr>
        <w:t>5</w:t>
      </w:r>
      <w:r w:rsidR="002356DB" w:rsidRPr="00145CB7">
        <w:rPr>
          <w:i/>
          <w:iCs w:val="0"/>
        </w:rPr>
        <w:t>-5.1</w:t>
      </w:r>
      <w:r w:rsidR="002356DB">
        <w:rPr>
          <w:i/>
          <w:iCs w:val="0"/>
        </w:rPr>
        <w:t>0</w:t>
      </w:r>
      <w:r w:rsidR="002356DB" w:rsidRPr="00145CB7">
        <w:rPr>
          <w:i/>
          <w:iCs w:val="0"/>
        </w:rPr>
        <w:t xml:space="preserve"> of the SPD</w:t>
      </w:r>
      <w:r w:rsidR="002356DB">
        <w:rPr>
          <w:i/>
          <w:iCs w:val="0"/>
        </w:rPr>
        <w:t xml:space="preserve">. </w:t>
      </w:r>
      <w:r w:rsidR="00466FAA" w:rsidRPr="00145CB7">
        <w:rPr>
          <w:i/>
          <w:iCs w:val="0"/>
        </w:rPr>
        <w:t>This information should align with the energy data provided in section 3 of this questionnaire</w:t>
      </w:r>
      <w:r w:rsidR="00466FAA" w:rsidRPr="00145CB7">
        <w:t>.</w:t>
      </w:r>
      <w:r w:rsidR="002356DB">
        <w:t>)</w:t>
      </w:r>
      <w:r w:rsidR="005427D8" w:rsidRPr="00145CB7">
        <w:t xml:space="preserve"> </w:t>
      </w:r>
    </w:p>
    <w:p w14:paraId="23E47B3D" w14:textId="77777777" w:rsidR="0055123A" w:rsidRPr="00145CB7" w:rsidRDefault="0055123A" w:rsidP="0055123A">
      <w:pPr>
        <w:pStyle w:val="questiontext"/>
      </w:pPr>
      <w:r w:rsidRPr="00145CB7">
        <w:t xml:space="preserve"> </w:t>
      </w:r>
    </w:p>
    <w:p w14:paraId="0F588896" w14:textId="3A23A7E6" w:rsidR="0055123A" w:rsidRPr="00145CB7" w:rsidRDefault="003561DD" w:rsidP="0055123A">
      <w:pPr>
        <w:pStyle w:val="questiontext"/>
        <w:rPr>
          <w:i/>
        </w:rPr>
      </w:pPr>
      <w:r w:rsidRPr="00145CB7">
        <w:t>2</w:t>
      </w:r>
      <w:r w:rsidR="00466FAA" w:rsidRPr="00145CB7">
        <w:t>b</w:t>
      </w:r>
      <w:r w:rsidR="0055123A" w:rsidRPr="00145CB7">
        <w:t>. Set out how the internal layout of buildings have been designed to make best use of solar gain and natural light</w:t>
      </w:r>
      <w:r w:rsidR="00017630">
        <w:t>.</w:t>
      </w:r>
      <w:r w:rsidR="00B425EE" w:rsidRPr="00145CB7">
        <w:t xml:space="preserve"> </w:t>
      </w:r>
      <w:r w:rsidR="00B425EE" w:rsidRPr="00145CB7">
        <w:rPr>
          <w:i/>
          <w:iCs w:val="0"/>
        </w:rPr>
        <w:t>(</w:t>
      </w:r>
      <w:r w:rsidR="002356DB">
        <w:rPr>
          <w:i/>
          <w:iCs w:val="0"/>
        </w:rPr>
        <w:t>S</w:t>
      </w:r>
      <w:r w:rsidR="00D95009" w:rsidRPr="00145CB7">
        <w:rPr>
          <w:i/>
          <w:iCs w:val="0"/>
        </w:rPr>
        <w:t>ee</w:t>
      </w:r>
      <w:r w:rsidR="00B425EE" w:rsidRPr="00145CB7">
        <w:rPr>
          <w:i/>
          <w:iCs w:val="0"/>
        </w:rPr>
        <w:t xml:space="preserve"> 5.</w:t>
      </w:r>
      <w:r w:rsidR="00E532B3">
        <w:rPr>
          <w:i/>
          <w:iCs w:val="0"/>
        </w:rPr>
        <w:t>11</w:t>
      </w:r>
      <w:r w:rsidR="00D95009" w:rsidRPr="00145CB7">
        <w:rPr>
          <w:i/>
          <w:iCs w:val="0"/>
        </w:rPr>
        <w:t>-5.</w:t>
      </w:r>
      <w:r w:rsidR="00E532B3">
        <w:rPr>
          <w:i/>
          <w:iCs w:val="0"/>
        </w:rPr>
        <w:t>15</w:t>
      </w:r>
      <w:r w:rsidR="00B425EE" w:rsidRPr="00145CB7">
        <w:rPr>
          <w:i/>
          <w:iCs w:val="0"/>
        </w:rPr>
        <w:t xml:space="preserve"> of the SPD</w:t>
      </w:r>
      <w:r w:rsidR="002356DB">
        <w:rPr>
          <w:i/>
          <w:iCs w:val="0"/>
        </w:rPr>
        <w:t>.</w:t>
      </w:r>
      <w:r w:rsidR="00B425EE" w:rsidRPr="00145CB7">
        <w:rPr>
          <w:i/>
          <w:iCs w:val="0"/>
        </w:rPr>
        <w:t>)</w:t>
      </w:r>
    </w:p>
    <w:p w14:paraId="527CA986" w14:textId="77777777" w:rsidR="0055123A" w:rsidRPr="00145CB7" w:rsidRDefault="0055123A" w:rsidP="0055123A">
      <w:pPr>
        <w:pStyle w:val="questiontext"/>
      </w:pPr>
      <w:r w:rsidRPr="00145CB7">
        <w:t xml:space="preserve"> </w:t>
      </w:r>
    </w:p>
    <w:p w14:paraId="13805B04" w14:textId="755E34FC" w:rsidR="0055123A" w:rsidRPr="00145CB7" w:rsidRDefault="003561DD" w:rsidP="0055123A">
      <w:pPr>
        <w:pStyle w:val="questiontext"/>
        <w:rPr>
          <w:i/>
        </w:rPr>
      </w:pPr>
      <w:r w:rsidRPr="00145CB7">
        <w:t>2</w:t>
      </w:r>
      <w:r w:rsidR="00D500FA" w:rsidRPr="00145CB7">
        <w:t>c</w:t>
      </w:r>
      <w:r w:rsidR="0055123A" w:rsidRPr="00145CB7">
        <w:t>. Provide information on the passive cooling/ventilation measures be incorporated into the scheme</w:t>
      </w:r>
      <w:r w:rsidR="00017630">
        <w:t>.</w:t>
      </w:r>
      <w:r w:rsidR="0055123A" w:rsidRPr="00145CB7">
        <w:t xml:space="preserve"> </w:t>
      </w:r>
      <w:r w:rsidR="00017630">
        <w:rPr>
          <w:i/>
          <w:iCs w:val="0"/>
        </w:rPr>
        <w:t xml:space="preserve">This includes, but is not limited to, </w:t>
      </w:r>
      <w:r w:rsidR="005E3F01">
        <w:rPr>
          <w:i/>
          <w:iCs w:val="0"/>
        </w:rPr>
        <w:t>the use of design measures such as external shuttering and brise soleil, and the retention and planting of trees and veg</w:t>
      </w:r>
      <w:r w:rsidR="004F4011">
        <w:rPr>
          <w:i/>
          <w:iCs w:val="0"/>
        </w:rPr>
        <w:t>e</w:t>
      </w:r>
      <w:r w:rsidR="005E3F01">
        <w:rPr>
          <w:i/>
          <w:iCs w:val="0"/>
        </w:rPr>
        <w:t>t</w:t>
      </w:r>
      <w:r w:rsidR="004F4011">
        <w:rPr>
          <w:i/>
          <w:iCs w:val="0"/>
        </w:rPr>
        <w:t>at</w:t>
      </w:r>
      <w:r w:rsidR="005E3F01">
        <w:rPr>
          <w:i/>
          <w:iCs w:val="0"/>
        </w:rPr>
        <w:t xml:space="preserve">ion </w:t>
      </w:r>
      <w:r w:rsidR="009131A4" w:rsidRPr="00145CB7">
        <w:rPr>
          <w:i/>
          <w:iCs w:val="0"/>
        </w:rPr>
        <w:t>(</w:t>
      </w:r>
      <w:r w:rsidR="00D95009" w:rsidRPr="00145CB7">
        <w:rPr>
          <w:i/>
          <w:iCs w:val="0"/>
        </w:rPr>
        <w:t>see 5.1</w:t>
      </w:r>
      <w:r w:rsidR="007A07E7">
        <w:rPr>
          <w:i/>
          <w:iCs w:val="0"/>
        </w:rPr>
        <w:t>0</w:t>
      </w:r>
      <w:r w:rsidR="00692303">
        <w:rPr>
          <w:i/>
          <w:iCs w:val="0"/>
        </w:rPr>
        <w:t>6</w:t>
      </w:r>
      <w:r w:rsidR="00D95009" w:rsidRPr="00145CB7">
        <w:rPr>
          <w:i/>
          <w:iCs w:val="0"/>
        </w:rPr>
        <w:t>-5.</w:t>
      </w:r>
      <w:r w:rsidR="00987AAA" w:rsidRPr="00145CB7">
        <w:rPr>
          <w:i/>
          <w:iCs w:val="0"/>
        </w:rPr>
        <w:t>1</w:t>
      </w:r>
      <w:r w:rsidR="007A07E7">
        <w:rPr>
          <w:i/>
          <w:iCs w:val="0"/>
        </w:rPr>
        <w:t>0</w:t>
      </w:r>
      <w:r w:rsidR="00A64839">
        <w:rPr>
          <w:i/>
          <w:iCs w:val="0"/>
        </w:rPr>
        <w:t>7</w:t>
      </w:r>
      <w:r w:rsidR="00D95009" w:rsidRPr="00145CB7">
        <w:rPr>
          <w:i/>
          <w:iCs w:val="0"/>
        </w:rPr>
        <w:t xml:space="preserve"> of the SPD</w:t>
      </w:r>
      <w:r w:rsidR="002356DB">
        <w:rPr>
          <w:i/>
          <w:iCs w:val="0"/>
        </w:rPr>
        <w:t>.</w:t>
      </w:r>
      <w:r w:rsidR="009131A4" w:rsidRPr="00145CB7">
        <w:rPr>
          <w:i/>
          <w:iCs w:val="0"/>
        </w:rPr>
        <w:t>)</w:t>
      </w:r>
    </w:p>
    <w:p w14:paraId="3E305A0E" w14:textId="77777777" w:rsidR="0055123A" w:rsidRPr="00145CB7" w:rsidRDefault="0055123A" w:rsidP="0055123A">
      <w:pPr>
        <w:pStyle w:val="questiontext"/>
      </w:pPr>
      <w:r w:rsidRPr="00145CB7">
        <w:t xml:space="preserve"> </w:t>
      </w:r>
    </w:p>
    <w:p w14:paraId="5FFBAE5D" w14:textId="3A2F5455" w:rsidR="0055123A" w:rsidRPr="00145CB7" w:rsidRDefault="003561DD" w:rsidP="0055123A">
      <w:pPr>
        <w:pStyle w:val="questiontext"/>
      </w:pPr>
      <w:r w:rsidRPr="00145CB7">
        <w:t>2</w:t>
      </w:r>
      <w:r w:rsidR="00D500FA" w:rsidRPr="00145CB7">
        <w:t>d</w:t>
      </w:r>
      <w:r w:rsidR="0055123A" w:rsidRPr="00145CB7">
        <w:t>. Will the scheme include</w:t>
      </w:r>
      <w:r w:rsidR="0087347C">
        <w:t xml:space="preserve"> mechanical ventilation and/or</w:t>
      </w:r>
      <w:r w:rsidR="0055123A" w:rsidRPr="00145CB7">
        <w:t xml:space="preserve"> </w:t>
      </w:r>
      <w:r w:rsidR="0087347C">
        <w:t>active</w:t>
      </w:r>
      <w:r w:rsidR="0055123A" w:rsidRPr="00145CB7">
        <w:t xml:space="preserve"> cooling (e.g. air conditioning)? If so, explain why passive measures would not be adequate.</w:t>
      </w:r>
      <w:r w:rsidR="00025881" w:rsidRPr="00145CB7">
        <w:rPr>
          <w:i/>
          <w:iCs w:val="0"/>
        </w:rPr>
        <w:t xml:space="preserve"> (</w:t>
      </w:r>
      <w:r w:rsidR="00257646">
        <w:rPr>
          <w:i/>
          <w:iCs w:val="0"/>
        </w:rPr>
        <w:t>S</w:t>
      </w:r>
      <w:r w:rsidR="00782FC5" w:rsidRPr="00145CB7">
        <w:rPr>
          <w:i/>
          <w:iCs w:val="0"/>
        </w:rPr>
        <w:t xml:space="preserve">ee </w:t>
      </w:r>
      <w:r w:rsidR="00025881" w:rsidRPr="00145CB7">
        <w:rPr>
          <w:i/>
          <w:iCs w:val="0"/>
        </w:rPr>
        <w:t>5.1</w:t>
      </w:r>
      <w:r w:rsidR="007A07E7">
        <w:rPr>
          <w:i/>
          <w:iCs w:val="0"/>
        </w:rPr>
        <w:t>0</w:t>
      </w:r>
      <w:r w:rsidR="00A64839">
        <w:rPr>
          <w:i/>
          <w:iCs w:val="0"/>
        </w:rPr>
        <w:t>6</w:t>
      </w:r>
      <w:r w:rsidR="007A07E7">
        <w:rPr>
          <w:i/>
          <w:iCs w:val="0"/>
        </w:rPr>
        <w:t>-</w:t>
      </w:r>
      <w:r w:rsidR="00EF5EF3">
        <w:rPr>
          <w:i/>
          <w:iCs w:val="0"/>
        </w:rPr>
        <w:t>5.10</w:t>
      </w:r>
      <w:r w:rsidR="00A64839">
        <w:rPr>
          <w:i/>
          <w:iCs w:val="0"/>
        </w:rPr>
        <w:t>7</w:t>
      </w:r>
      <w:r w:rsidR="00025881" w:rsidRPr="00145CB7">
        <w:rPr>
          <w:i/>
          <w:iCs w:val="0"/>
        </w:rPr>
        <w:t xml:space="preserve"> of the SPD</w:t>
      </w:r>
      <w:r w:rsidR="00257646">
        <w:rPr>
          <w:i/>
          <w:iCs w:val="0"/>
        </w:rPr>
        <w:t>.</w:t>
      </w:r>
      <w:r w:rsidR="00025881" w:rsidRPr="00145CB7">
        <w:rPr>
          <w:i/>
          <w:iCs w:val="0"/>
        </w:rPr>
        <w:t>)</w:t>
      </w:r>
    </w:p>
    <w:p w14:paraId="17E8D553" w14:textId="77777777" w:rsidR="009131A4" w:rsidRPr="00145CB7" w:rsidRDefault="009131A4" w:rsidP="0055123A">
      <w:pPr>
        <w:pStyle w:val="questiontext"/>
        <w:rPr>
          <w:i/>
        </w:rPr>
      </w:pPr>
    </w:p>
    <w:bookmarkEnd w:id="7"/>
    <w:p w14:paraId="2D87B4D3" w14:textId="03D76FE9" w:rsidR="009C7493" w:rsidRPr="00145CB7" w:rsidRDefault="003561DD" w:rsidP="009C7493">
      <w:pPr>
        <w:pStyle w:val="Questionheading"/>
      </w:pPr>
      <w:r w:rsidRPr="00145CB7">
        <w:t>3</w:t>
      </w:r>
      <w:r w:rsidR="009C7493" w:rsidRPr="00145CB7">
        <w:t>. Carbon emissions from buildings (</w:t>
      </w:r>
      <w:r w:rsidR="00904D30">
        <w:t xml:space="preserve">LPSS </w:t>
      </w:r>
      <w:r w:rsidR="009C7493" w:rsidRPr="00145CB7">
        <w:t>Policy D2 2,</w:t>
      </w:r>
      <w:r w:rsidR="00904D30">
        <w:t xml:space="preserve"> LPDMP</w:t>
      </w:r>
      <w:r w:rsidR="009C7493" w:rsidRPr="00145CB7">
        <w:t xml:space="preserve"> Policy D14 1 and </w:t>
      </w:r>
      <w:r w:rsidR="00904D30">
        <w:t>LPDMP</w:t>
      </w:r>
      <w:r w:rsidR="00904D30" w:rsidRPr="00145CB7">
        <w:t xml:space="preserve"> </w:t>
      </w:r>
      <w:r w:rsidR="009C7493" w:rsidRPr="00145CB7">
        <w:t>Policy D16 4)</w:t>
      </w:r>
    </w:p>
    <w:p w14:paraId="4A30C351" w14:textId="18489196" w:rsidR="009C7493" w:rsidRPr="00145CB7" w:rsidRDefault="003561DD" w:rsidP="009C7493">
      <w:pPr>
        <w:pStyle w:val="questiontext"/>
        <w:rPr>
          <w:i/>
        </w:rPr>
      </w:pPr>
      <w:r w:rsidRPr="00145CB7">
        <w:t>3</w:t>
      </w:r>
      <w:r w:rsidR="009C7493" w:rsidRPr="00145CB7">
        <w:t>a. Will the proposed scheme deliver any new buildings (net or gross)?</w:t>
      </w:r>
      <w:r w:rsidR="005C2AE3" w:rsidRPr="00145CB7">
        <w:t xml:space="preserve"> </w:t>
      </w:r>
      <w:r w:rsidR="00B0069D" w:rsidRPr="00145CB7">
        <w:rPr>
          <w:i/>
        </w:rPr>
        <w:t xml:space="preserve">If ‘no’, go to section </w:t>
      </w:r>
      <w:r w:rsidR="0098583F" w:rsidRPr="00145CB7">
        <w:rPr>
          <w:i/>
        </w:rPr>
        <w:t>5</w:t>
      </w:r>
      <w:r w:rsidR="00B0069D" w:rsidRPr="00145CB7">
        <w:rPr>
          <w:i/>
        </w:rPr>
        <w:t>.</w:t>
      </w:r>
    </w:p>
    <w:p w14:paraId="4BC1CAE6" w14:textId="77777777" w:rsidR="009C7493" w:rsidRPr="00145CB7" w:rsidRDefault="009C7493" w:rsidP="009C7493">
      <w:pPr>
        <w:pStyle w:val="questiontext"/>
      </w:pPr>
      <w:r w:rsidRPr="00145CB7">
        <w:t xml:space="preserve"> </w:t>
      </w:r>
    </w:p>
    <w:p w14:paraId="6491B68A" w14:textId="1C775D0F" w:rsidR="009C7493" w:rsidRPr="00145CB7" w:rsidRDefault="003561DD" w:rsidP="009C7493">
      <w:pPr>
        <w:pStyle w:val="questiontext"/>
        <w:rPr>
          <w:i/>
        </w:rPr>
      </w:pPr>
      <w:r w:rsidRPr="00145CB7">
        <w:t>3</w:t>
      </w:r>
      <w:r w:rsidR="009C7493" w:rsidRPr="00145CB7">
        <w:t xml:space="preserve">b. What </w:t>
      </w:r>
      <w:r w:rsidR="005150E9" w:rsidRPr="00145CB7">
        <w:rPr>
          <w:iCs w:val="0"/>
        </w:rPr>
        <w:t>are</w:t>
      </w:r>
      <w:r w:rsidR="005150E9" w:rsidRPr="00145CB7">
        <w:t xml:space="preserve"> </w:t>
      </w:r>
      <w:r w:rsidR="009C7493" w:rsidRPr="00145CB7">
        <w:t>the DER/BER and the TER</w:t>
      </w:r>
      <w:r w:rsidR="000302EF" w:rsidRPr="00145CB7">
        <w:rPr>
          <w:i/>
        </w:rPr>
        <w:t xml:space="preserve"> </w:t>
      </w:r>
      <w:r w:rsidR="000302EF" w:rsidRPr="00145CB7">
        <w:rPr>
          <w:iCs w:val="0"/>
          <w:u w:val="single"/>
        </w:rPr>
        <w:t>for each unit</w:t>
      </w:r>
      <w:r w:rsidR="00A07288" w:rsidRPr="00145CB7">
        <w:rPr>
          <w:iCs w:val="0"/>
          <w:u w:val="single"/>
        </w:rPr>
        <w:t xml:space="preserve"> or type of unit</w:t>
      </w:r>
      <w:r w:rsidR="009C7493" w:rsidRPr="00145CB7">
        <w:rPr>
          <w:iCs w:val="0"/>
        </w:rPr>
        <w:t>?</w:t>
      </w:r>
      <w:r w:rsidR="005C2AE3" w:rsidRPr="00145CB7">
        <w:t xml:space="preserve"> </w:t>
      </w:r>
      <w:r w:rsidR="005C2AE3" w:rsidRPr="00145CB7">
        <w:rPr>
          <w:i/>
          <w:iCs w:val="0"/>
        </w:rPr>
        <w:t>(</w:t>
      </w:r>
      <w:r w:rsidR="00257646">
        <w:rPr>
          <w:i/>
          <w:iCs w:val="0"/>
        </w:rPr>
        <w:t>S</w:t>
      </w:r>
      <w:r w:rsidR="00125E79" w:rsidRPr="00145CB7">
        <w:rPr>
          <w:i/>
          <w:iCs w:val="0"/>
        </w:rPr>
        <w:t>ee</w:t>
      </w:r>
      <w:r w:rsidR="005C2AE3" w:rsidRPr="00145CB7">
        <w:rPr>
          <w:i/>
          <w:iCs w:val="0"/>
        </w:rPr>
        <w:t xml:space="preserve"> 4.31</w:t>
      </w:r>
      <w:r w:rsidR="00125E79" w:rsidRPr="00145CB7">
        <w:rPr>
          <w:i/>
          <w:iCs w:val="0"/>
        </w:rPr>
        <w:t>-4.</w:t>
      </w:r>
      <w:r w:rsidR="00D84BE5" w:rsidRPr="00145CB7">
        <w:rPr>
          <w:i/>
          <w:iCs w:val="0"/>
        </w:rPr>
        <w:t>4</w:t>
      </w:r>
      <w:r w:rsidR="001B08E8">
        <w:rPr>
          <w:i/>
          <w:iCs w:val="0"/>
        </w:rPr>
        <w:t>0</w:t>
      </w:r>
      <w:r w:rsidR="00D84BE5" w:rsidRPr="00145CB7">
        <w:rPr>
          <w:i/>
          <w:iCs w:val="0"/>
        </w:rPr>
        <w:t xml:space="preserve"> </w:t>
      </w:r>
      <w:r w:rsidR="005C2AE3" w:rsidRPr="00145CB7">
        <w:rPr>
          <w:i/>
          <w:iCs w:val="0"/>
        </w:rPr>
        <w:t>of the SPD</w:t>
      </w:r>
      <w:r w:rsidR="00257646">
        <w:rPr>
          <w:i/>
          <w:iCs w:val="0"/>
        </w:rPr>
        <w:t>.</w:t>
      </w:r>
      <w:r w:rsidR="005C2AE3" w:rsidRPr="00145CB7">
        <w:rPr>
          <w:i/>
          <w:iCs w:val="0"/>
        </w:rPr>
        <w:t>)</w:t>
      </w:r>
      <w:r w:rsidR="00D805C7">
        <w:t xml:space="preserve"> </w:t>
      </w:r>
    </w:p>
    <w:p w14:paraId="4514B5EE" w14:textId="77777777" w:rsidR="009C7493" w:rsidRPr="00145CB7" w:rsidRDefault="009C7493" w:rsidP="009C7493">
      <w:pPr>
        <w:pStyle w:val="questiontext"/>
      </w:pPr>
    </w:p>
    <w:p w14:paraId="46945795" w14:textId="2E441DC9" w:rsidR="009C7493" w:rsidRPr="00145CB7" w:rsidRDefault="003561DD" w:rsidP="009C7493">
      <w:pPr>
        <w:pStyle w:val="questiontext"/>
      </w:pPr>
      <w:r w:rsidRPr="00145CB7">
        <w:t>3</w:t>
      </w:r>
      <w:r w:rsidR="009C7493" w:rsidRPr="00145CB7">
        <w:t>c. For all developments, provide information about how the energy hierarchy and fabric first approach</w:t>
      </w:r>
      <w:r w:rsidR="00324D86" w:rsidRPr="00145CB7">
        <w:t>es</w:t>
      </w:r>
      <w:r w:rsidR="009C7493" w:rsidRPr="00145CB7">
        <w:t xml:space="preserve"> ha</w:t>
      </w:r>
      <w:r w:rsidR="00324D86" w:rsidRPr="00145CB7">
        <w:t>ve</w:t>
      </w:r>
      <w:r w:rsidR="009C7493" w:rsidRPr="00145CB7">
        <w:t xml:space="preserve"> been applied. Set out how the proposed fabric standards represent the best reasonably achievable standards for the scheme. See the section ‘Energy hierarchy’ for further information. (</w:t>
      </w:r>
      <w:r w:rsidR="009C7493" w:rsidRPr="00145CB7">
        <w:rPr>
          <w:i/>
          <w:iCs w:val="0"/>
        </w:rPr>
        <w:t>Note: This information is not required for any new dwellings where the energy modelling output document demonstrates that the DFEE is at least 10% lower than the TFEE</w:t>
      </w:r>
      <w:r w:rsidR="009C7493" w:rsidRPr="00145CB7">
        <w:t xml:space="preserve">). </w:t>
      </w:r>
      <w:r w:rsidR="007E1A1C" w:rsidRPr="00145CB7">
        <w:rPr>
          <w:i/>
          <w:iCs w:val="0"/>
        </w:rPr>
        <w:t>(</w:t>
      </w:r>
      <w:r w:rsidR="002F513B">
        <w:rPr>
          <w:i/>
          <w:iCs w:val="0"/>
        </w:rPr>
        <w:t>S</w:t>
      </w:r>
      <w:r w:rsidR="00BF2459" w:rsidRPr="00145CB7">
        <w:rPr>
          <w:i/>
          <w:iCs w:val="0"/>
        </w:rPr>
        <w:t>ee</w:t>
      </w:r>
      <w:r w:rsidR="007E1A1C" w:rsidRPr="00145CB7">
        <w:rPr>
          <w:i/>
          <w:iCs w:val="0"/>
        </w:rPr>
        <w:t xml:space="preserve"> 4.</w:t>
      </w:r>
      <w:r w:rsidR="000A22FE">
        <w:rPr>
          <w:i/>
          <w:iCs w:val="0"/>
        </w:rPr>
        <w:t>5</w:t>
      </w:r>
      <w:r w:rsidR="00BF2459" w:rsidRPr="00145CB7">
        <w:rPr>
          <w:i/>
          <w:iCs w:val="0"/>
        </w:rPr>
        <w:t>-4.</w:t>
      </w:r>
      <w:r w:rsidR="00692254">
        <w:rPr>
          <w:i/>
          <w:iCs w:val="0"/>
        </w:rPr>
        <w:t>30</w:t>
      </w:r>
      <w:r w:rsidR="00ED7DA5" w:rsidRPr="00145CB7">
        <w:rPr>
          <w:i/>
          <w:iCs w:val="0"/>
        </w:rPr>
        <w:t xml:space="preserve"> </w:t>
      </w:r>
      <w:r w:rsidR="007E1A1C" w:rsidRPr="00145CB7">
        <w:rPr>
          <w:i/>
          <w:iCs w:val="0"/>
        </w:rPr>
        <w:t>of the SPD</w:t>
      </w:r>
      <w:r w:rsidR="003335BE">
        <w:rPr>
          <w:i/>
          <w:iCs w:val="0"/>
        </w:rPr>
        <w:t>.</w:t>
      </w:r>
      <w:r w:rsidR="007E1A1C" w:rsidRPr="00145CB7">
        <w:rPr>
          <w:i/>
          <w:iCs w:val="0"/>
        </w:rPr>
        <w:t>)</w:t>
      </w:r>
      <w:r w:rsidR="00D805C7">
        <w:t xml:space="preserve"> </w:t>
      </w:r>
    </w:p>
    <w:p w14:paraId="7D40D930" w14:textId="77777777" w:rsidR="005C2AE3" w:rsidRPr="00145CB7" w:rsidRDefault="005C2AE3" w:rsidP="009C7493">
      <w:pPr>
        <w:pStyle w:val="questiontext"/>
      </w:pPr>
    </w:p>
    <w:p w14:paraId="504E8178" w14:textId="762B40D9" w:rsidR="0019231C" w:rsidRPr="00145CB7" w:rsidRDefault="003561DD" w:rsidP="0019231C">
      <w:pPr>
        <w:pStyle w:val="Questionheading"/>
      </w:pPr>
      <w:r w:rsidRPr="00145CB7">
        <w:t>4</w:t>
      </w:r>
      <w:r w:rsidR="0019231C" w:rsidRPr="00145CB7">
        <w:t>. Low carbon heat networks (</w:t>
      </w:r>
      <w:r w:rsidR="00904D30">
        <w:t>LPDMP</w:t>
      </w:r>
      <w:r w:rsidR="00904D30" w:rsidRPr="00145CB7">
        <w:t xml:space="preserve"> </w:t>
      </w:r>
      <w:r w:rsidR="0019231C" w:rsidRPr="00145CB7">
        <w:t xml:space="preserve">Policy D16 1, 2 and 3 and </w:t>
      </w:r>
      <w:r w:rsidR="00904D30">
        <w:t xml:space="preserve">LPSS </w:t>
      </w:r>
      <w:r w:rsidR="0019231C" w:rsidRPr="00145CB7">
        <w:t>Policy D2 8).</w:t>
      </w:r>
    </w:p>
    <w:p w14:paraId="6EC9B1C2" w14:textId="67C93D5E" w:rsidR="0019231C" w:rsidRPr="00145CB7" w:rsidRDefault="003561DD" w:rsidP="0019231C">
      <w:pPr>
        <w:pStyle w:val="questiontext"/>
        <w:rPr>
          <w:i/>
        </w:rPr>
      </w:pPr>
      <w:r w:rsidRPr="00145CB7">
        <w:t>4</w:t>
      </w:r>
      <w:r w:rsidR="0019231C" w:rsidRPr="00145CB7">
        <w:t xml:space="preserve">a. Will the development fall within the vicinity of a </w:t>
      </w:r>
      <w:r w:rsidR="007E05EC" w:rsidRPr="00145CB7">
        <w:t>low carbon</w:t>
      </w:r>
      <w:r w:rsidR="000C77B8" w:rsidRPr="00145CB7">
        <w:t xml:space="preserve"> heat</w:t>
      </w:r>
      <w:r w:rsidR="0019231C" w:rsidRPr="00145CB7">
        <w:t xml:space="preserve"> network (of any scale from single building to district heat)? If so, list the identified networks.</w:t>
      </w:r>
      <w:r w:rsidR="00686148" w:rsidRPr="00145CB7">
        <w:t xml:space="preserve"> </w:t>
      </w:r>
      <w:r w:rsidR="00686148" w:rsidRPr="00145CB7">
        <w:rPr>
          <w:i/>
          <w:iCs w:val="0"/>
        </w:rPr>
        <w:t>(</w:t>
      </w:r>
      <w:r w:rsidR="003335BE">
        <w:rPr>
          <w:i/>
          <w:iCs w:val="0"/>
        </w:rPr>
        <w:t>S</w:t>
      </w:r>
      <w:r w:rsidR="00BF2459" w:rsidRPr="00145CB7">
        <w:rPr>
          <w:i/>
          <w:iCs w:val="0"/>
        </w:rPr>
        <w:t>ee</w:t>
      </w:r>
      <w:r w:rsidR="00686148" w:rsidRPr="00145CB7">
        <w:rPr>
          <w:i/>
          <w:iCs w:val="0"/>
        </w:rPr>
        <w:t xml:space="preserve"> 4.</w:t>
      </w:r>
      <w:r w:rsidR="006A671E" w:rsidRPr="00145CB7">
        <w:rPr>
          <w:i/>
          <w:iCs w:val="0"/>
        </w:rPr>
        <w:t>4</w:t>
      </w:r>
      <w:r w:rsidR="0083596A">
        <w:rPr>
          <w:i/>
          <w:iCs w:val="0"/>
        </w:rPr>
        <w:t>7</w:t>
      </w:r>
      <w:r w:rsidR="00BF2459" w:rsidRPr="00145CB7">
        <w:rPr>
          <w:i/>
          <w:iCs w:val="0"/>
        </w:rPr>
        <w:t>-4.</w:t>
      </w:r>
      <w:r w:rsidR="006A671E" w:rsidRPr="00145CB7">
        <w:rPr>
          <w:i/>
          <w:iCs w:val="0"/>
        </w:rPr>
        <w:t>5</w:t>
      </w:r>
      <w:r w:rsidR="00E40138">
        <w:rPr>
          <w:i/>
          <w:iCs w:val="0"/>
        </w:rPr>
        <w:t>1</w:t>
      </w:r>
      <w:r w:rsidR="006A671E" w:rsidRPr="00145CB7">
        <w:rPr>
          <w:i/>
          <w:iCs w:val="0"/>
        </w:rPr>
        <w:t xml:space="preserve"> </w:t>
      </w:r>
      <w:r w:rsidR="00686148" w:rsidRPr="00145CB7">
        <w:rPr>
          <w:i/>
          <w:iCs w:val="0"/>
        </w:rPr>
        <w:t>of the SPD</w:t>
      </w:r>
      <w:r w:rsidR="003335BE">
        <w:rPr>
          <w:i/>
          <w:iCs w:val="0"/>
        </w:rPr>
        <w:t>.</w:t>
      </w:r>
      <w:r w:rsidR="00686148" w:rsidRPr="00145CB7">
        <w:rPr>
          <w:i/>
          <w:iCs w:val="0"/>
        </w:rPr>
        <w:t>)</w:t>
      </w:r>
      <w:r w:rsidR="00D805C7">
        <w:t xml:space="preserve"> </w:t>
      </w:r>
    </w:p>
    <w:p w14:paraId="4AB53F29" w14:textId="77777777" w:rsidR="0019231C" w:rsidRPr="00145CB7" w:rsidRDefault="0019231C" w:rsidP="0019231C">
      <w:pPr>
        <w:pStyle w:val="questiontext"/>
      </w:pPr>
      <w:r w:rsidRPr="00145CB7">
        <w:t xml:space="preserve"> </w:t>
      </w:r>
    </w:p>
    <w:p w14:paraId="2644E016" w14:textId="39527D23" w:rsidR="0019231C" w:rsidRPr="00145CB7" w:rsidRDefault="003561DD" w:rsidP="0019231C">
      <w:pPr>
        <w:pStyle w:val="questiontext"/>
        <w:rPr>
          <w:i/>
        </w:rPr>
      </w:pPr>
      <w:r w:rsidRPr="00145CB7">
        <w:t>4</w:t>
      </w:r>
      <w:r w:rsidR="0019231C" w:rsidRPr="00145CB7">
        <w:t xml:space="preserve">b. If the development will fall within the vicinity of a </w:t>
      </w:r>
      <w:r w:rsidR="000C77B8" w:rsidRPr="00145CB7">
        <w:t xml:space="preserve">low carbon heat network </w:t>
      </w:r>
      <w:r w:rsidR="0019231C" w:rsidRPr="00145CB7">
        <w:t>will the proposed development connect to it or be connection-ready? If not, set out clear justification.</w:t>
      </w:r>
      <w:r w:rsidR="00093D27" w:rsidRPr="00145CB7">
        <w:t xml:space="preserve"> </w:t>
      </w:r>
      <w:r w:rsidR="00093D27" w:rsidRPr="00145CB7">
        <w:rPr>
          <w:i/>
          <w:iCs w:val="0"/>
        </w:rPr>
        <w:t>(</w:t>
      </w:r>
      <w:r w:rsidR="003410D6">
        <w:rPr>
          <w:i/>
          <w:iCs w:val="0"/>
        </w:rPr>
        <w:t>S</w:t>
      </w:r>
      <w:r w:rsidR="0044320E" w:rsidRPr="00145CB7">
        <w:rPr>
          <w:i/>
          <w:iCs w:val="0"/>
        </w:rPr>
        <w:t>ee 4.</w:t>
      </w:r>
      <w:r w:rsidR="006A671E" w:rsidRPr="00145CB7">
        <w:rPr>
          <w:i/>
          <w:iCs w:val="0"/>
        </w:rPr>
        <w:t>4</w:t>
      </w:r>
      <w:r w:rsidR="00E40138">
        <w:rPr>
          <w:i/>
          <w:iCs w:val="0"/>
        </w:rPr>
        <w:t>7</w:t>
      </w:r>
      <w:r w:rsidR="0044320E" w:rsidRPr="00145CB7">
        <w:rPr>
          <w:i/>
          <w:iCs w:val="0"/>
        </w:rPr>
        <w:t>-4.5</w:t>
      </w:r>
      <w:r w:rsidR="00E40138">
        <w:rPr>
          <w:i/>
          <w:iCs w:val="0"/>
        </w:rPr>
        <w:t>1</w:t>
      </w:r>
      <w:r w:rsidR="0044320E" w:rsidRPr="00145CB7">
        <w:rPr>
          <w:i/>
          <w:iCs w:val="0"/>
        </w:rPr>
        <w:t xml:space="preserve"> of the SPD</w:t>
      </w:r>
      <w:r w:rsidR="003410D6">
        <w:rPr>
          <w:i/>
          <w:iCs w:val="0"/>
        </w:rPr>
        <w:t>.</w:t>
      </w:r>
      <w:r w:rsidR="00093D27" w:rsidRPr="00145CB7">
        <w:rPr>
          <w:i/>
          <w:iCs w:val="0"/>
        </w:rPr>
        <w:t>)</w:t>
      </w:r>
      <w:r w:rsidR="00D805C7">
        <w:t xml:space="preserve"> </w:t>
      </w:r>
    </w:p>
    <w:p w14:paraId="3B557DD1" w14:textId="77777777" w:rsidR="0019231C" w:rsidRPr="00145CB7" w:rsidRDefault="0019231C" w:rsidP="0019231C">
      <w:pPr>
        <w:pStyle w:val="questiontext"/>
      </w:pPr>
      <w:r w:rsidRPr="00145CB7">
        <w:t xml:space="preserve"> </w:t>
      </w:r>
    </w:p>
    <w:p w14:paraId="59C87BE3" w14:textId="23FD1F59" w:rsidR="0019231C" w:rsidRPr="00145CB7" w:rsidRDefault="003561DD" w:rsidP="0019231C">
      <w:pPr>
        <w:pStyle w:val="questiontext"/>
        <w:rPr>
          <w:i/>
        </w:rPr>
      </w:pPr>
      <w:r w:rsidRPr="00145CB7">
        <w:t>4</w:t>
      </w:r>
      <w:r w:rsidR="0019231C" w:rsidRPr="00145CB7">
        <w:t>c. Is the development within a Heat Priority Area? If so, is a</w:t>
      </w:r>
      <w:r w:rsidR="00A10B84" w:rsidRPr="00145CB7">
        <w:t xml:space="preserve"> low carbon heat network</w:t>
      </w:r>
      <w:r w:rsidR="0019231C" w:rsidRPr="00145CB7">
        <w:t xml:space="preserve"> proposed as the primary source of energy for the development? If not, set out clear justification.</w:t>
      </w:r>
      <w:r w:rsidR="0045014A" w:rsidRPr="00145CB7">
        <w:t xml:space="preserve"> </w:t>
      </w:r>
      <w:r w:rsidR="0045014A" w:rsidRPr="00145CB7">
        <w:rPr>
          <w:i/>
          <w:iCs w:val="0"/>
        </w:rPr>
        <w:t>(</w:t>
      </w:r>
      <w:r w:rsidR="001C2083">
        <w:rPr>
          <w:i/>
          <w:iCs w:val="0"/>
        </w:rPr>
        <w:t>S</w:t>
      </w:r>
      <w:r w:rsidR="00457921" w:rsidRPr="00145CB7">
        <w:rPr>
          <w:i/>
          <w:iCs w:val="0"/>
        </w:rPr>
        <w:t>ee</w:t>
      </w:r>
      <w:r w:rsidR="0045014A" w:rsidRPr="00145CB7">
        <w:rPr>
          <w:i/>
          <w:iCs w:val="0"/>
        </w:rPr>
        <w:t xml:space="preserve"> 4.</w:t>
      </w:r>
      <w:r w:rsidR="004360E8" w:rsidRPr="00145CB7">
        <w:rPr>
          <w:i/>
          <w:iCs w:val="0"/>
        </w:rPr>
        <w:t>5</w:t>
      </w:r>
      <w:r w:rsidR="000B54D4">
        <w:rPr>
          <w:i/>
          <w:iCs w:val="0"/>
        </w:rPr>
        <w:t>2</w:t>
      </w:r>
      <w:r w:rsidR="00457921" w:rsidRPr="00145CB7">
        <w:rPr>
          <w:i/>
          <w:iCs w:val="0"/>
        </w:rPr>
        <w:t>-4.</w:t>
      </w:r>
      <w:r w:rsidR="004360E8" w:rsidRPr="00145CB7">
        <w:rPr>
          <w:i/>
          <w:iCs w:val="0"/>
        </w:rPr>
        <w:t>5</w:t>
      </w:r>
      <w:r w:rsidR="000B54D4">
        <w:rPr>
          <w:i/>
          <w:iCs w:val="0"/>
        </w:rPr>
        <w:t>3</w:t>
      </w:r>
      <w:r w:rsidR="004360E8" w:rsidRPr="00145CB7">
        <w:rPr>
          <w:i/>
          <w:iCs w:val="0"/>
        </w:rPr>
        <w:t xml:space="preserve"> </w:t>
      </w:r>
      <w:r w:rsidR="0045014A" w:rsidRPr="00145CB7">
        <w:rPr>
          <w:i/>
          <w:iCs w:val="0"/>
        </w:rPr>
        <w:t>of the SPD</w:t>
      </w:r>
      <w:r w:rsidR="001C2083">
        <w:rPr>
          <w:i/>
          <w:iCs w:val="0"/>
        </w:rPr>
        <w:t>.</w:t>
      </w:r>
      <w:r w:rsidR="0045014A" w:rsidRPr="00145CB7">
        <w:rPr>
          <w:i/>
          <w:iCs w:val="0"/>
        </w:rPr>
        <w:t>)</w:t>
      </w:r>
      <w:r w:rsidR="00D805C7">
        <w:t xml:space="preserve"> </w:t>
      </w:r>
    </w:p>
    <w:p w14:paraId="7B459FCF" w14:textId="77777777" w:rsidR="0019231C" w:rsidRPr="00145CB7" w:rsidRDefault="0019231C" w:rsidP="0019231C">
      <w:pPr>
        <w:pStyle w:val="questiontext"/>
      </w:pPr>
      <w:r w:rsidRPr="00145CB7">
        <w:t xml:space="preserve"> </w:t>
      </w:r>
    </w:p>
    <w:p w14:paraId="3910BB11" w14:textId="2A00A88D" w:rsidR="0019231C" w:rsidRPr="00145CB7" w:rsidRDefault="003561DD" w:rsidP="0019231C">
      <w:pPr>
        <w:pStyle w:val="questiontext"/>
        <w:rPr>
          <w:i/>
        </w:rPr>
      </w:pPr>
      <w:r w:rsidRPr="00145CB7">
        <w:t>4</w:t>
      </w:r>
      <w:r w:rsidR="0019231C" w:rsidRPr="00145CB7">
        <w:t>d. If a new</w:t>
      </w:r>
      <w:r w:rsidR="00A10B84" w:rsidRPr="00145CB7">
        <w:t xml:space="preserve"> low carbon heat network</w:t>
      </w:r>
      <w:r w:rsidR="0019231C" w:rsidRPr="00145CB7">
        <w:t xml:space="preserve"> is proposed, is it designed in accordance with the CIBSE Heat Networks Code of Practice? If not, provide clear justification.</w:t>
      </w:r>
      <w:r w:rsidR="0045014A" w:rsidRPr="00145CB7">
        <w:t xml:space="preserve"> </w:t>
      </w:r>
      <w:r w:rsidR="0045014A" w:rsidRPr="00145CB7">
        <w:rPr>
          <w:i/>
          <w:iCs w:val="0"/>
        </w:rPr>
        <w:t>(</w:t>
      </w:r>
      <w:r w:rsidR="001C2083">
        <w:rPr>
          <w:i/>
          <w:iCs w:val="0"/>
        </w:rPr>
        <w:t>S</w:t>
      </w:r>
      <w:r w:rsidR="00457921" w:rsidRPr="00145CB7">
        <w:rPr>
          <w:i/>
          <w:iCs w:val="0"/>
        </w:rPr>
        <w:t>ee</w:t>
      </w:r>
      <w:r w:rsidR="0045014A" w:rsidRPr="00145CB7">
        <w:rPr>
          <w:i/>
          <w:iCs w:val="0"/>
        </w:rPr>
        <w:t xml:space="preserve"> 4.</w:t>
      </w:r>
      <w:r w:rsidR="004360E8" w:rsidRPr="00145CB7">
        <w:rPr>
          <w:i/>
          <w:iCs w:val="0"/>
        </w:rPr>
        <w:t>5</w:t>
      </w:r>
      <w:r w:rsidR="003126B6">
        <w:rPr>
          <w:i/>
          <w:iCs w:val="0"/>
        </w:rPr>
        <w:t>4</w:t>
      </w:r>
      <w:r w:rsidR="00457921" w:rsidRPr="00145CB7">
        <w:rPr>
          <w:i/>
          <w:iCs w:val="0"/>
        </w:rPr>
        <w:t>-</w:t>
      </w:r>
      <w:r w:rsidR="00E66536" w:rsidRPr="00145CB7">
        <w:rPr>
          <w:i/>
          <w:iCs w:val="0"/>
        </w:rPr>
        <w:t>4.</w:t>
      </w:r>
      <w:r w:rsidR="000434D9">
        <w:rPr>
          <w:i/>
          <w:iCs w:val="0"/>
        </w:rPr>
        <w:t>6</w:t>
      </w:r>
      <w:r w:rsidR="00286BC2">
        <w:rPr>
          <w:i/>
          <w:iCs w:val="0"/>
        </w:rPr>
        <w:t>0</w:t>
      </w:r>
      <w:r w:rsidR="004360E8" w:rsidRPr="00145CB7">
        <w:rPr>
          <w:i/>
          <w:iCs w:val="0"/>
        </w:rPr>
        <w:t xml:space="preserve"> </w:t>
      </w:r>
      <w:r w:rsidR="0045014A" w:rsidRPr="00145CB7">
        <w:rPr>
          <w:i/>
          <w:iCs w:val="0"/>
        </w:rPr>
        <w:t>of the SPD</w:t>
      </w:r>
      <w:r w:rsidR="001C2083">
        <w:rPr>
          <w:i/>
          <w:iCs w:val="0"/>
        </w:rPr>
        <w:t>.</w:t>
      </w:r>
      <w:r w:rsidR="0045014A" w:rsidRPr="00145CB7">
        <w:rPr>
          <w:i/>
          <w:iCs w:val="0"/>
        </w:rPr>
        <w:t>)</w:t>
      </w:r>
      <w:r w:rsidR="00D805C7">
        <w:t xml:space="preserve"> </w:t>
      </w:r>
    </w:p>
    <w:p w14:paraId="51E5402F" w14:textId="77777777" w:rsidR="0019231C" w:rsidRPr="00145CB7" w:rsidRDefault="0019231C" w:rsidP="0019231C">
      <w:pPr>
        <w:pStyle w:val="questiontext"/>
      </w:pPr>
      <w:r w:rsidRPr="00145CB7">
        <w:t xml:space="preserve"> </w:t>
      </w:r>
    </w:p>
    <w:p w14:paraId="62DC3013" w14:textId="361450F7" w:rsidR="0019231C" w:rsidRPr="00145CB7" w:rsidRDefault="003561DD" w:rsidP="0019231C">
      <w:pPr>
        <w:pStyle w:val="Questionheading"/>
      </w:pPr>
      <w:r w:rsidRPr="00145CB7">
        <w:t>5</w:t>
      </w:r>
      <w:r w:rsidR="0019231C" w:rsidRPr="00145CB7">
        <w:t>. Low and zero carbon energy</w:t>
      </w:r>
    </w:p>
    <w:p w14:paraId="3D53D005" w14:textId="7D8F4EEE" w:rsidR="001440CD" w:rsidRPr="00145CB7" w:rsidRDefault="003561DD" w:rsidP="00737123">
      <w:pPr>
        <w:pStyle w:val="questiontext"/>
        <w:rPr>
          <w:i/>
        </w:rPr>
      </w:pPr>
      <w:r w:rsidRPr="00145CB7">
        <w:t>5</w:t>
      </w:r>
      <w:r w:rsidR="0019231C" w:rsidRPr="00145CB7">
        <w:t>a. If the scheme includes the provision of low and zero carbon technologies, provide details of the proposed energy systems here including: type of technology, location of installation and</w:t>
      </w:r>
      <w:r w:rsidR="00D42D7C">
        <w:t>, for energy generation systems,</w:t>
      </w:r>
      <w:r w:rsidR="0019231C" w:rsidRPr="00145CB7">
        <w:t xml:space="preserve"> predicted energy yield.</w:t>
      </w:r>
      <w:r w:rsidR="00A9477E" w:rsidRPr="00145CB7">
        <w:t xml:space="preserve"> </w:t>
      </w:r>
      <w:r w:rsidR="00A9477E" w:rsidRPr="00145CB7">
        <w:rPr>
          <w:i/>
          <w:iCs w:val="0"/>
        </w:rPr>
        <w:t>(</w:t>
      </w:r>
      <w:r w:rsidR="001C2083">
        <w:rPr>
          <w:i/>
          <w:iCs w:val="0"/>
        </w:rPr>
        <w:t>S</w:t>
      </w:r>
      <w:r w:rsidR="005227F3" w:rsidRPr="00145CB7">
        <w:rPr>
          <w:i/>
          <w:iCs w:val="0"/>
        </w:rPr>
        <w:t>ee</w:t>
      </w:r>
      <w:r w:rsidR="00A9477E" w:rsidRPr="00145CB7">
        <w:rPr>
          <w:i/>
          <w:iCs w:val="0"/>
        </w:rPr>
        <w:t xml:space="preserve"> 4.</w:t>
      </w:r>
      <w:r w:rsidR="004360E8" w:rsidRPr="00145CB7">
        <w:rPr>
          <w:i/>
          <w:iCs w:val="0"/>
        </w:rPr>
        <w:t>6</w:t>
      </w:r>
      <w:r w:rsidR="006E7ED0">
        <w:rPr>
          <w:i/>
          <w:iCs w:val="0"/>
        </w:rPr>
        <w:t>1</w:t>
      </w:r>
      <w:r w:rsidR="005227F3" w:rsidRPr="00145CB7">
        <w:rPr>
          <w:i/>
          <w:iCs w:val="0"/>
        </w:rPr>
        <w:t>-4.</w:t>
      </w:r>
      <w:r w:rsidR="00800352" w:rsidRPr="00145CB7">
        <w:rPr>
          <w:i/>
          <w:iCs w:val="0"/>
        </w:rPr>
        <w:t>7</w:t>
      </w:r>
      <w:r w:rsidR="00671EAE">
        <w:rPr>
          <w:i/>
          <w:iCs w:val="0"/>
        </w:rPr>
        <w:t>4</w:t>
      </w:r>
      <w:r w:rsidR="00800352" w:rsidRPr="00145CB7">
        <w:rPr>
          <w:i/>
          <w:iCs w:val="0"/>
        </w:rPr>
        <w:t xml:space="preserve"> </w:t>
      </w:r>
      <w:r w:rsidR="00A9477E" w:rsidRPr="00145CB7">
        <w:rPr>
          <w:i/>
          <w:iCs w:val="0"/>
        </w:rPr>
        <w:t>of the SPD</w:t>
      </w:r>
      <w:r w:rsidR="00BE420F">
        <w:rPr>
          <w:i/>
          <w:iCs w:val="0"/>
        </w:rPr>
        <w:t>.</w:t>
      </w:r>
      <w:r w:rsidR="00A9477E" w:rsidRPr="00145CB7">
        <w:rPr>
          <w:i/>
          <w:iCs w:val="0"/>
        </w:rPr>
        <w:t>)</w:t>
      </w:r>
      <w:r w:rsidR="00D805C7">
        <w:t xml:space="preserve"> </w:t>
      </w:r>
    </w:p>
    <w:p w14:paraId="13B605F7" w14:textId="77777777" w:rsidR="00737123" w:rsidRPr="00145CB7" w:rsidRDefault="00737123" w:rsidP="00737123">
      <w:pPr>
        <w:pStyle w:val="questiontext"/>
      </w:pPr>
    </w:p>
    <w:bookmarkEnd w:id="5"/>
    <w:p w14:paraId="330F2B8A" w14:textId="77777777" w:rsidR="0019231C" w:rsidRPr="00145CB7" w:rsidRDefault="0019231C" w:rsidP="0019231C">
      <w:pPr>
        <w:spacing w:before="120"/>
        <w:ind w:left="567"/>
        <w:rPr>
          <w:rFonts w:cs="Calibri"/>
        </w:rPr>
      </w:pPr>
    </w:p>
    <w:p w14:paraId="03594701" w14:textId="379FD591" w:rsidR="00E50C9D" w:rsidRPr="00145CB7" w:rsidRDefault="00E50C9D" w:rsidP="005B6FEB">
      <w:pPr>
        <w:pStyle w:val="Questionsectionheading"/>
      </w:pPr>
      <w:r w:rsidRPr="00145CB7">
        <w:lastRenderedPageBreak/>
        <w:t xml:space="preserve">Part </w:t>
      </w:r>
      <w:r w:rsidR="0019231C" w:rsidRPr="00145CB7">
        <w:t>2</w:t>
      </w:r>
      <w:r w:rsidRPr="00145CB7">
        <w:t xml:space="preserve">: </w:t>
      </w:r>
      <w:bookmarkStart w:id="8" w:name="_Hlk158296125"/>
      <w:r w:rsidRPr="00145CB7">
        <w:t>Sustainable design</w:t>
      </w:r>
      <w:r w:rsidR="009A2584" w:rsidRPr="00145CB7">
        <w:t xml:space="preserve">, </w:t>
      </w:r>
      <w:r w:rsidRPr="00145CB7">
        <w:t>construction</w:t>
      </w:r>
      <w:r w:rsidR="009A2584" w:rsidRPr="00145CB7">
        <w:t xml:space="preserve"> and climate change adaptation</w:t>
      </w:r>
      <w:bookmarkEnd w:id="8"/>
    </w:p>
    <w:p w14:paraId="7631CB05" w14:textId="4514F783" w:rsidR="00025905" w:rsidRPr="00145CB7" w:rsidRDefault="003561DD" w:rsidP="008E6C5E">
      <w:pPr>
        <w:pStyle w:val="Questionheading"/>
      </w:pPr>
      <w:r w:rsidRPr="00145CB7">
        <w:t>6</w:t>
      </w:r>
      <w:r w:rsidR="0058121E" w:rsidRPr="00145CB7">
        <w:t>. Efficient use of minerals, use of secondary aggregates, waste minimisation and reuse of material from excavation and demolition (</w:t>
      </w:r>
      <w:r w:rsidR="00904D30">
        <w:t xml:space="preserve">LPSS </w:t>
      </w:r>
      <w:r w:rsidR="0058121E" w:rsidRPr="00145CB7">
        <w:t>Policy D2 1a &amp;1b). See</w:t>
      </w:r>
      <w:r w:rsidR="0079021D">
        <w:t xml:space="preserve"> ‘</w:t>
      </w:r>
      <w:r w:rsidR="00A1525B">
        <w:t>Resources, minerals and waste</w:t>
      </w:r>
      <w:r w:rsidR="0058121E" w:rsidRPr="00145CB7">
        <w:t xml:space="preserve">’ </w:t>
      </w:r>
      <w:r w:rsidR="0048545A" w:rsidRPr="00145CB7">
        <w:t>in section 5 of the SPD</w:t>
      </w:r>
      <w:r w:rsidR="0058121E" w:rsidRPr="00145CB7">
        <w:t>.</w:t>
      </w:r>
    </w:p>
    <w:p w14:paraId="76769927" w14:textId="4EEE10DF" w:rsidR="00A16EB0" w:rsidRPr="00145CB7" w:rsidRDefault="00852FF0" w:rsidP="00B40D27">
      <w:pPr>
        <w:pStyle w:val="Questiontextsubheading"/>
      </w:pPr>
      <w:r w:rsidRPr="00145CB7">
        <w:t>Materials and waste</w:t>
      </w:r>
    </w:p>
    <w:p w14:paraId="3EDE5F49" w14:textId="7DEEEDC0" w:rsidR="00A16EB0" w:rsidRPr="00145CB7" w:rsidRDefault="003561DD" w:rsidP="00A16EB0">
      <w:pPr>
        <w:pStyle w:val="questiontext"/>
        <w:rPr>
          <w:i/>
        </w:rPr>
      </w:pPr>
      <w:r w:rsidRPr="00145CB7">
        <w:t>6</w:t>
      </w:r>
      <w:r w:rsidR="002E52FC" w:rsidRPr="00145CB7">
        <w:t>a</w:t>
      </w:r>
      <w:r w:rsidR="00A16EB0" w:rsidRPr="00145CB7">
        <w:t>. Will the scheme employ modular construction, modern methods of construction (MMC), offsite prefabrication or other low waste construction methods? If yes, provide information here.</w:t>
      </w:r>
      <w:r w:rsidR="00FF7015" w:rsidRPr="00145CB7">
        <w:t xml:space="preserve"> </w:t>
      </w:r>
      <w:r w:rsidR="00FF7015" w:rsidRPr="00145CB7">
        <w:rPr>
          <w:i/>
          <w:iCs w:val="0"/>
        </w:rPr>
        <w:t>(</w:t>
      </w:r>
      <w:r w:rsidR="005926F3">
        <w:rPr>
          <w:i/>
          <w:iCs w:val="0"/>
        </w:rPr>
        <w:t>S</w:t>
      </w:r>
      <w:r w:rsidR="00EB6E36" w:rsidRPr="00145CB7">
        <w:rPr>
          <w:i/>
          <w:iCs w:val="0"/>
        </w:rPr>
        <w:t>ee</w:t>
      </w:r>
      <w:r w:rsidR="00FF7015" w:rsidRPr="00145CB7">
        <w:rPr>
          <w:i/>
          <w:iCs w:val="0"/>
        </w:rPr>
        <w:t xml:space="preserve"> 5.</w:t>
      </w:r>
      <w:r w:rsidR="00106E77">
        <w:rPr>
          <w:i/>
          <w:iCs w:val="0"/>
        </w:rPr>
        <w:t>9</w:t>
      </w:r>
      <w:r w:rsidR="009D3E2C">
        <w:rPr>
          <w:i/>
          <w:iCs w:val="0"/>
        </w:rPr>
        <w:t>7</w:t>
      </w:r>
      <w:r w:rsidR="00FF7015" w:rsidRPr="00145CB7">
        <w:rPr>
          <w:i/>
          <w:iCs w:val="0"/>
        </w:rPr>
        <w:t xml:space="preserve"> of the SPD</w:t>
      </w:r>
      <w:r w:rsidR="005926F3">
        <w:rPr>
          <w:i/>
          <w:iCs w:val="0"/>
        </w:rPr>
        <w:t>.</w:t>
      </w:r>
      <w:r w:rsidR="00FF7015" w:rsidRPr="00145CB7">
        <w:rPr>
          <w:i/>
          <w:iCs w:val="0"/>
        </w:rPr>
        <w:t>)</w:t>
      </w:r>
      <w:r w:rsidR="00D805C7">
        <w:t xml:space="preserve"> </w:t>
      </w:r>
    </w:p>
    <w:p w14:paraId="73FA3F92" w14:textId="77777777" w:rsidR="00A16EB0" w:rsidRPr="00145CB7" w:rsidRDefault="00A16EB0" w:rsidP="00A16EB0">
      <w:pPr>
        <w:pStyle w:val="questiontext"/>
      </w:pPr>
    </w:p>
    <w:p w14:paraId="6265ABE3" w14:textId="43D1381C" w:rsidR="00A16EB0" w:rsidRPr="00145CB7" w:rsidRDefault="003561DD" w:rsidP="00A16EB0">
      <w:pPr>
        <w:pStyle w:val="questiontext"/>
        <w:rPr>
          <w:i/>
        </w:rPr>
      </w:pPr>
      <w:r w:rsidRPr="00145CB7">
        <w:t>6</w:t>
      </w:r>
      <w:r w:rsidR="002E52FC" w:rsidRPr="00145CB7">
        <w:t>b</w:t>
      </w:r>
      <w:r w:rsidR="00A16EB0" w:rsidRPr="00145CB7">
        <w:t>. List the main materials that are expected to result from excavation works including for foundations (e.g. topsoil, earth, rock etc.)</w:t>
      </w:r>
    </w:p>
    <w:p w14:paraId="71801A60" w14:textId="77777777" w:rsidR="00A16EB0" w:rsidRPr="00145CB7" w:rsidRDefault="00A16EB0" w:rsidP="00A16EB0">
      <w:pPr>
        <w:pStyle w:val="questiontext"/>
      </w:pPr>
    </w:p>
    <w:p w14:paraId="5A80B8D4" w14:textId="77A6219C" w:rsidR="00A16EB0" w:rsidRPr="00145CB7" w:rsidRDefault="003561DD" w:rsidP="00A16EB0">
      <w:pPr>
        <w:pStyle w:val="questiontext"/>
        <w:rPr>
          <w:i/>
        </w:rPr>
      </w:pPr>
      <w:r w:rsidRPr="00145CB7">
        <w:t>6</w:t>
      </w:r>
      <w:r w:rsidR="002E52FC" w:rsidRPr="00145CB7">
        <w:t>c</w:t>
      </w:r>
      <w:r w:rsidR="00A16EB0" w:rsidRPr="00145CB7">
        <w:t>. List the main materials that are expected to result from the demolition of buildings or structures (e.g. brick/block, concrete, roof tiles, timber etc.)</w:t>
      </w:r>
    </w:p>
    <w:p w14:paraId="173F82D9" w14:textId="77777777" w:rsidR="00A16EB0" w:rsidRPr="00145CB7" w:rsidRDefault="00A16EB0" w:rsidP="00A16EB0">
      <w:pPr>
        <w:pStyle w:val="questiontext"/>
      </w:pPr>
    </w:p>
    <w:p w14:paraId="7A8B6C89" w14:textId="27127FFC" w:rsidR="00A16EB0" w:rsidRPr="00145CB7" w:rsidRDefault="003561DD" w:rsidP="00A16EB0">
      <w:pPr>
        <w:pStyle w:val="questiontext"/>
        <w:rPr>
          <w:i/>
        </w:rPr>
      </w:pPr>
      <w:r w:rsidRPr="00145CB7">
        <w:t>6</w:t>
      </w:r>
      <w:r w:rsidR="002E52FC" w:rsidRPr="00145CB7">
        <w:t>d</w:t>
      </w:r>
      <w:r w:rsidR="00A16EB0" w:rsidRPr="00145CB7">
        <w:t>. List the main materials that are expected to result from the construction or refurbishment process (including from offcuts, breakages, excess materials, packaging).</w:t>
      </w:r>
      <w:r w:rsidR="00D805C7">
        <w:t xml:space="preserve"> </w:t>
      </w:r>
    </w:p>
    <w:p w14:paraId="51CFBC54" w14:textId="77777777" w:rsidR="00A16EB0" w:rsidRPr="00145CB7" w:rsidRDefault="00A16EB0" w:rsidP="00A16EB0">
      <w:pPr>
        <w:pStyle w:val="questiontext"/>
      </w:pPr>
    </w:p>
    <w:p w14:paraId="2978C666" w14:textId="1568EF66" w:rsidR="00A16EB0" w:rsidRPr="00145CB7" w:rsidRDefault="00700794" w:rsidP="00A16EB0">
      <w:pPr>
        <w:pStyle w:val="questiontext"/>
        <w:rPr>
          <w:i/>
        </w:rPr>
      </w:pPr>
      <w:r w:rsidRPr="00145CB7">
        <w:t>6</w:t>
      </w:r>
      <w:r w:rsidR="002E52FC" w:rsidRPr="00145CB7">
        <w:t>e</w:t>
      </w:r>
      <w:r w:rsidR="00A16EB0" w:rsidRPr="00145CB7">
        <w:t xml:space="preserve">. Of the materials identified in questions </w:t>
      </w:r>
      <w:r w:rsidR="002E52FC" w:rsidRPr="00145CB7">
        <w:t>5b</w:t>
      </w:r>
      <w:r w:rsidR="00A16EB0" w:rsidRPr="00145CB7">
        <w:t xml:space="preserve">, </w:t>
      </w:r>
      <w:r w:rsidR="002E52FC" w:rsidRPr="00145CB7">
        <w:t>5c</w:t>
      </w:r>
      <w:r w:rsidR="00A16EB0" w:rsidRPr="00145CB7">
        <w:t xml:space="preserve"> and </w:t>
      </w:r>
      <w:r w:rsidR="002E52FC" w:rsidRPr="00145CB7">
        <w:t>5d</w:t>
      </w:r>
      <w:r w:rsidR="00A16EB0" w:rsidRPr="00145CB7">
        <w:t>, state which will be reused in the proposed development (whether fully or partially) and how/where.</w:t>
      </w:r>
      <w:r w:rsidR="00F07BA5" w:rsidRPr="00145CB7">
        <w:t xml:space="preserve"> </w:t>
      </w:r>
      <w:r w:rsidR="00F07BA5" w:rsidRPr="00145CB7">
        <w:rPr>
          <w:i/>
          <w:iCs w:val="0"/>
        </w:rPr>
        <w:t>(</w:t>
      </w:r>
      <w:r w:rsidR="00620FA2" w:rsidRPr="00145CB7">
        <w:rPr>
          <w:i/>
          <w:iCs w:val="0"/>
        </w:rPr>
        <w:t>see 5.</w:t>
      </w:r>
      <w:r w:rsidR="0000239B">
        <w:rPr>
          <w:i/>
          <w:iCs w:val="0"/>
        </w:rPr>
        <w:t>66</w:t>
      </w:r>
      <w:r w:rsidR="00620FA2" w:rsidRPr="00145CB7">
        <w:rPr>
          <w:i/>
          <w:iCs w:val="0"/>
        </w:rPr>
        <w:t>-5.</w:t>
      </w:r>
      <w:r w:rsidR="002B76A7">
        <w:rPr>
          <w:i/>
          <w:iCs w:val="0"/>
        </w:rPr>
        <w:t>8</w:t>
      </w:r>
      <w:r w:rsidR="000F5BC8">
        <w:rPr>
          <w:i/>
          <w:iCs w:val="0"/>
        </w:rPr>
        <w:t>1</w:t>
      </w:r>
      <w:r w:rsidR="00620FA2" w:rsidRPr="00145CB7">
        <w:rPr>
          <w:i/>
          <w:iCs w:val="0"/>
        </w:rPr>
        <w:t xml:space="preserve"> of the SPD</w:t>
      </w:r>
      <w:r w:rsidR="00F07BA5" w:rsidRPr="00145CB7">
        <w:rPr>
          <w:i/>
          <w:iCs w:val="0"/>
        </w:rPr>
        <w:t>)</w:t>
      </w:r>
      <w:r w:rsidR="00D805C7">
        <w:t xml:space="preserve"> </w:t>
      </w:r>
    </w:p>
    <w:p w14:paraId="195FEF67" w14:textId="77777777" w:rsidR="00A16EB0" w:rsidRPr="00145CB7" w:rsidRDefault="00A16EB0" w:rsidP="00A16EB0">
      <w:pPr>
        <w:pStyle w:val="questiontext"/>
      </w:pPr>
    </w:p>
    <w:p w14:paraId="10700CAD" w14:textId="0329574C" w:rsidR="00A16EB0" w:rsidRPr="00145CB7" w:rsidRDefault="00700794" w:rsidP="00A16EB0">
      <w:pPr>
        <w:pStyle w:val="questiontext"/>
        <w:rPr>
          <w:i/>
        </w:rPr>
      </w:pPr>
      <w:r w:rsidRPr="00145CB7">
        <w:t>6</w:t>
      </w:r>
      <w:r w:rsidR="002E52FC" w:rsidRPr="00145CB7">
        <w:t>f</w:t>
      </w:r>
      <w:r w:rsidR="00A16EB0" w:rsidRPr="00145CB7">
        <w:t>. Which of the following measures will be implemented? (mark each with a tick)</w:t>
      </w:r>
      <w:r w:rsidR="00A23A51" w:rsidRPr="00145CB7">
        <w:t xml:space="preserve"> </w:t>
      </w:r>
    </w:p>
    <w:p w14:paraId="35A2FC8D" w14:textId="7191E371" w:rsidR="00A16EB0" w:rsidRPr="00145CB7" w:rsidRDefault="00A16EB0" w:rsidP="00A16EB0">
      <w:pPr>
        <w:pStyle w:val="questiontext"/>
        <w:rPr>
          <w:i/>
        </w:rPr>
      </w:pPr>
      <w:r w:rsidRPr="00145CB7">
        <w:t>-</w:t>
      </w:r>
      <w:r w:rsidRPr="00145CB7">
        <w:tab/>
        <w:t>Waste types will be stored on site separately to facilitate reuse, reclamation and recycling</w:t>
      </w:r>
      <w:r w:rsidRPr="00145CB7">
        <w:tab/>
        <w:t>[  ]</w:t>
      </w:r>
    </w:p>
    <w:p w14:paraId="48BF6D70" w14:textId="77777777" w:rsidR="00A16EB0" w:rsidRPr="00145CB7" w:rsidRDefault="00A16EB0" w:rsidP="00A16EB0">
      <w:pPr>
        <w:pStyle w:val="questiontext"/>
        <w:rPr>
          <w:i/>
        </w:rPr>
      </w:pPr>
      <w:r w:rsidRPr="00145CB7">
        <w:t>-</w:t>
      </w:r>
      <w:r w:rsidRPr="00145CB7">
        <w:tab/>
        <w:t>Waste will be separated after removal from the construction site</w:t>
      </w:r>
      <w:r w:rsidRPr="00145CB7">
        <w:tab/>
      </w:r>
      <w:r w:rsidRPr="00145CB7">
        <w:tab/>
      </w:r>
      <w:r w:rsidRPr="00145CB7">
        <w:tab/>
      </w:r>
      <w:r w:rsidRPr="00145CB7">
        <w:tab/>
      </w:r>
      <w:r w:rsidRPr="00145CB7">
        <w:tab/>
        <w:t>[  ]</w:t>
      </w:r>
    </w:p>
    <w:p w14:paraId="72D62EB6" w14:textId="04CF534D" w:rsidR="00A16EB0" w:rsidRPr="00145CB7" w:rsidRDefault="00A16EB0" w:rsidP="00A16EB0">
      <w:pPr>
        <w:pStyle w:val="questiontext"/>
        <w:rPr>
          <w:i/>
        </w:rPr>
      </w:pPr>
      <w:r w:rsidRPr="00145CB7">
        <w:t>-</w:t>
      </w:r>
      <w:r w:rsidRPr="00145CB7">
        <w:tab/>
        <w:t>Large packaging items (e.g. wooden pallets, one tonne bags) will be returned the supplier</w:t>
      </w:r>
      <w:r w:rsidRPr="00145CB7">
        <w:tab/>
        <w:t>[  ]</w:t>
      </w:r>
    </w:p>
    <w:p w14:paraId="1DCAF1D5" w14:textId="77777777" w:rsidR="00A16EB0" w:rsidRPr="00145CB7" w:rsidRDefault="00A16EB0" w:rsidP="00A16EB0">
      <w:pPr>
        <w:pStyle w:val="questiontext"/>
        <w:rPr>
          <w:i/>
        </w:rPr>
      </w:pPr>
      <w:r w:rsidRPr="00145CB7">
        <w:t>-</w:t>
      </w:r>
      <w:r w:rsidRPr="00145CB7">
        <w:tab/>
        <w:t>Excess materials will be returned to the supplier</w:t>
      </w:r>
      <w:r w:rsidRPr="00145CB7">
        <w:tab/>
      </w:r>
      <w:r w:rsidRPr="00145CB7">
        <w:tab/>
      </w:r>
      <w:r w:rsidRPr="00145CB7">
        <w:tab/>
      </w:r>
      <w:r w:rsidRPr="00145CB7">
        <w:tab/>
      </w:r>
      <w:r w:rsidRPr="00145CB7">
        <w:tab/>
      </w:r>
      <w:r w:rsidRPr="00145CB7">
        <w:tab/>
      </w:r>
      <w:r w:rsidRPr="00145CB7">
        <w:tab/>
        <w:t>[  ]</w:t>
      </w:r>
    </w:p>
    <w:p w14:paraId="0DAC39A5" w14:textId="3EBA371D" w:rsidR="00A16EB0" w:rsidRPr="00145CB7" w:rsidRDefault="0019258E" w:rsidP="0019258E">
      <w:pPr>
        <w:pStyle w:val="questiontext"/>
        <w:rPr>
          <w:i/>
        </w:rPr>
      </w:pPr>
      <w:r w:rsidRPr="00145CB7">
        <w:t>-</w:t>
      </w:r>
      <w:r w:rsidRPr="00145CB7">
        <w:tab/>
      </w:r>
      <w:r w:rsidR="0046510B" w:rsidRPr="00145CB7">
        <w:t xml:space="preserve">Other (please provide details in </w:t>
      </w:r>
      <w:r w:rsidR="000E705B" w:rsidRPr="00145CB7">
        <w:t>6g</w:t>
      </w:r>
      <w:r w:rsidR="0046510B" w:rsidRPr="00145CB7">
        <w:t>)</w:t>
      </w:r>
      <w:r w:rsidRPr="00145CB7">
        <w:tab/>
      </w:r>
      <w:r w:rsidRPr="00145CB7">
        <w:tab/>
      </w:r>
      <w:r w:rsidRPr="00145CB7">
        <w:tab/>
      </w:r>
      <w:r w:rsidRPr="00145CB7">
        <w:tab/>
      </w:r>
      <w:r w:rsidR="0046510B" w:rsidRPr="00145CB7">
        <w:tab/>
      </w:r>
      <w:r w:rsidR="0046510B" w:rsidRPr="00145CB7">
        <w:tab/>
      </w:r>
      <w:r w:rsidR="004E22DD" w:rsidRPr="00145CB7">
        <w:tab/>
      </w:r>
      <w:r w:rsidRPr="00145CB7">
        <w:tab/>
      </w:r>
      <w:r w:rsidRPr="00145CB7">
        <w:tab/>
        <w:t>[  ]</w:t>
      </w:r>
    </w:p>
    <w:p w14:paraId="58A83AF1" w14:textId="77777777" w:rsidR="0019258E" w:rsidRPr="00145CB7" w:rsidRDefault="0019258E" w:rsidP="0019258E">
      <w:pPr>
        <w:pStyle w:val="questiontext"/>
      </w:pPr>
    </w:p>
    <w:p w14:paraId="232C2A70" w14:textId="16E7DBDD" w:rsidR="00A16EB0" w:rsidRPr="00145CB7" w:rsidRDefault="00700794" w:rsidP="00A16EB0">
      <w:pPr>
        <w:pStyle w:val="questiontext"/>
        <w:rPr>
          <w:i/>
        </w:rPr>
      </w:pPr>
      <w:r w:rsidRPr="00145CB7">
        <w:t>6</w:t>
      </w:r>
      <w:r w:rsidR="0019258E" w:rsidRPr="00145CB7">
        <w:t>g</w:t>
      </w:r>
      <w:r w:rsidR="00A16EB0" w:rsidRPr="00145CB7">
        <w:t>. Provide details of any further measures that will be used to ensure that waste materials will be recycled, reused, salvaged, composted, or otherwise diverted from landfill or incineration.</w:t>
      </w:r>
    </w:p>
    <w:p w14:paraId="7064C6B4" w14:textId="77777777" w:rsidR="00A16EB0" w:rsidRPr="00145CB7" w:rsidRDefault="00A16EB0" w:rsidP="00A16EB0">
      <w:pPr>
        <w:pStyle w:val="questiontext"/>
      </w:pPr>
    </w:p>
    <w:p w14:paraId="6527D42F" w14:textId="77777777" w:rsidR="00A16EB0" w:rsidRPr="00145CB7" w:rsidRDefault="00A16EB0" w:rsidP="00B40D27">
      <w:pPr>
        <w:pStyle w:val="Questiontextsubheading"/>
      </w:pPr>
      <w:r w:rsidRPr="00145CB7">
        <w:lastRenderedPageBreak/>
        <w:t>Sustainable materials</w:t>
      </w:r>
    </w:p>
    <w:p w14:paraId="2BD1B4E0" w14:textId="51D291C3" w:rsidR="002769AD" w:rsidRPr="00145CB7" w:rsidRDefault="00700794" w:rsidP="002769AD">
      <w:pPr>
        <w:pStyle w:val="questiontext"/>
        <w:rPr>
          <w:i/>
        </w:rPr>
      </w:pPr>
      <w:r w:rsidRPr="00145CB7">
        <w:t>6</w:t>
      </w:r>
      <w:r w:rsidR="00DE5E8C" w:rsidRPr="00145CB7">
        <w:t xml:space="preserve">h. Provide a sustainability rating for the main building elements/materials </w:t>
      </w:r>
      <w:r w:rsidR="0075062E" w:rsidRPr="00145CB7">
        <w:t xml:space="preserve">(or building as a whole) with reference to a respected </w:t>
      </w:r>
      <w:r w:rsidR="00DE76BC" w:rsidRPr="00145CB7">
        <w:t xml:space="preserve">materials </w:t>
      </w:r>
      <w:r w:rsidR="0075062E" w:rsidRPr="00145CB7">
        <w:t>rating database (</w:t>
      </w:r>
      <w:r w:rsidR="009C12FF" w:rsidRPr="00145CB7">
        <w:t xml:space="preserve">e.g. </w:t>
      </w:r>
      <w:hyperlink r:id="rId13" w:history="1">
        <w:r w:rsidR="009C12FF" w:rsidRPr="00D3585C">
          <w:rPr>
            <w:rStyle w:val="Hyperlink"/>
          </w:rPr>
          <w:t>BRE Green Guide</w:t>
        </w:r>
      </w:hyperlink>
      <w:r w:rsidR="002978B8">
        <w:t>, see 5.55 of the SPD</w:t>
      </w:r>
      <w:r w:rsidR="009C12FF" w:rsidRPr="00145CB7">
        <w:t>)</w:t>
      </w:r>
      <w:r w:rsidR="00DE76BC" w:rsidRPr="00145CB7">
        <w:t xml:space="preserve"> or scoring system (e.g. SCORS).</w:t>
      </w:r>
      <w:r w:rsidR="00A23A51" w:rsidRPr="00145CB7">
        <w:t xml:space="preserve"> </w:t>
      </w:r>
      <w:r w:rsidR="00A23A51" w:rsidRPr="00145CB7">
        <w:rPr>
          <w:i/>
          <w:iCs w:val="0"/>
        </w:rPr>
        <w:t>(</w:t>
      </w:r>
      <w:r w:rsidR="0090042F">
        <w:rPr>
          <w:i/>
          <w:iCs w:val="0"/>
        </w:rPr>
        <w:t>S</w:t>
      </w:r>
      <w:r w:rsidR="008E5D38" w:rsidRPr="00145CB7">
        <w:rPr>
          <w:i/>
          <w:iCs w:val="0"/>
        </w:rPr>
        <w:t>ee</w:t>
      </w:r>
      <w:r w:rsidR="00A23A51" w:rsidRPr="00145CB7">
        <w:rPr>
          <w:i/>
          <w:iCs w:val="0"/>
        </w:rPr>
        <w:t xml:space="preserve"> 5.</w:t>
      </w:r>
      <w:r w:rsidR="00E57E20">
        <w:rPr>
          <w:i/>
          <w:iCs w:val="0"/>
        </w:rPr>
        <w:t>53</w:t>
      </w:r>
      <w:r w:rsidR="008E5D38" w:rsidRPr="00145CB7">
        <w:rPr>
          <w:i/>
          <w:iCs w:val="0"/>
        </w:rPr>
        <w:t>-5.</w:t>
      </w:r>
      <w:r w:rsidR="00E57E20">
        <w:rPr>
          <w:i/>
          <w:iCs w:val="0"/>
        </w:rPr>
        <w:t>63</w:t>
      </w:r>
      <w:r w:rsidR="00A23A51" w:rsidRPr="00145CB7">
        <w:rPr>
          <w:i/>
          <w:iCs w:val="0"/>
        </w:rPr>
        <w:t xml:space="preserve"> of the SPD</w:t>
      </w:r>
      <w:r w:rsidR="00B37E56">
        <w:rPr>
          <w:i/>
          <w:iCs w:val="0"/>
        </w:rPr>
        <w:t>.</w:t>
      </w:r>
      <w:r w:rsidR="00A23A51" w:rsidRPr="00145CB7">
        <w:rPr>
          <w:i/>
          <w:iCs w:val="0"/>
        </w:rPr>
        <w:t>)</w:t>
      </w:r>
      <w:r w:rsidR="00D805C7">
        <w:t xml:space="preserve"> </w:t>
      </w:r>
    </w:p>
    <w:p w14:paraId="637A170A" w14:textId="77777777" w:rsidR="002769AD" w:rsidRPr="00145CB7" w:rsidRDefault="002769AD" w:rsidP="002769AD">
      <w:pPr>
        <w:pStyle w:val="questiontext"/>
      </w:pPr>
    </w:p>
    <w:p w14:paraId="79F790E2" w14:textId="427EAA3F" w:rsidR="002769AD" w:rsidRPr="00145CB7" w:rsidRDefault="00700794" w:rsidP="002769AD">
      <w:pPr>
        <w:pStyle w:val="questiontext"/>
        <w:rPr>
          <w:i/>
        </w:rPr>
      </w:pPr>
      <w:r w:rsidRPr="00145CB7">
        <w:t>6</w:t>
      </w:r>
      <w:r w:rsidR="002769AD" w:rsidRPr="00145CB7">
        <w:t xml:space="preserve">i. </w:t>
      </w:r>
      <w:r w:rsidR="00112DC4" w:rsidRPr="00145CB7">
        <w:t xml:space="preserve">Provide </w:t>
      </w:r>
      <w:r w:rsidR="00272DD7" w:rsidRPr="00145CB7">
        <w:t xml:space="preserve">details </w:t>
      </w:r>
      <w:r w:rsidR="00F342ED" w:rsidRPr="00145CB7">
        <w:t xml:space="preserve">of </w:t>
      </w:r>
      <w:r w:rsidR="00A54BAC" w:rsidRPr="00145CB7">
        <w:t xml:space="preserve">materials that </w:t>
      </w:r>
      <w:r w:rsidR="00F96402" w:rsidRPr="00145CB7">
        <w:t>will be</w:t>
      </w:r>
      <w:r w:rsidR="00A54BAC" w:rsidRPr="00145CB7">
        <w:t xml:space="preserve"> sourced locally.</w:t>
      </w:r>
      <w:r w:rsidR="004A07A1" w:rsidRPr="00145CB7">
        <w:t xml:space="preserve"> </w:t>
      </w:r>
    </w:p>
    <w:p w14:paraId="3639C83D" w14:textId="77777777" w:rsidR="00A54BAC" w:rsidRPr="00145CB7" w:rsidRDefault="00A54BAC" w:rsidP="002769AD">
      <w:pPr>
        <w:pStyle w:val="questiontext"/>
      </w:pPr>
    </w:p>
    <w:p w14:paraId="27F8345E" w14:textId="032EDD6B" w:rsidR="00A54BAC" w:rsidRPr="00145CB7" w:rsidRDefault="00700794" w:rsidP="002769AD">
      <w:pPr>
        <w:pStyle w:val="questiontext"/>
        <w:rPr>
          <w:i/>
        </w:rPr>
      </w:pPr>
      <w:r w:rsidRPr="00145CB7">
        <w:t>6</w:t>
      </w:r>
      <w:r w:rsidR="00A54BAC" w:rsidRPr="00145CB7">
        <w:t xml:space="preserve">j. </w:t>
      </w:r>
      <w:r w:rsidR="00F96402" w:rsidRPr="00145CB7">
        <w:t>Provide details of materials that will be sustainably sourced (e.g. FSC certified timber).</w:t>
      </w:r>
      <w:r w:rsidR="00E00A4E" w:rsidRPr="00145CB7">
        <w:t xml:space="preserve"> </w:t>
      </w:r>
      <w:r w:rsidR="00E00A4E" w:rsidRPr="00145CB7">
        <w:rPr>
          <w:i/>
          <w:iCs w:val="0"/>
        </w:rPr>
        <w:t>(</w:t>
      </w:r>
      <w:r w:rsidR="00BA28B6">
        <w:rPr>
          <w:i/>
          <w:iCs w:val="0"/>
        </w:rPr>
        <w:t>S</w:t>
      </w:r>
      <w:r w:rsidR="00DB00AA" w:rsidRPr="00145CB7">
        <w:rPr>
          <w:i/>
          <w:iCs w:val="0"/>
        </w:rPr>
        <w:t>ee</w:t>
      </w:r>
      <w:r w:rsidR="00E00A4E" w:rsidRPr="00145CB7">
        <w:rPr>
          <w:i/>
          <w:iCs w:val="0"/>
        </w:rPr>
        <w:t xml:space="preserve"> 5.</w:t>
      </w:r>
      <w:r w:rsidR="00EA763D">
        <w:rPr>
          <w:i/>
          <w:iCs w:val="0"/>
        </w:rPr>
        <w:t>69</w:t>
      </w:r>
      <w:r w:rsidR="00DB00AA" w:rsidRPr="00145CB7">
        <w:rPr>
          <w:i/>
          <w:iCs w:val="0"/>
        </w:rPr>
        <w:t>-5.7</w:t>
      </w:r>
      <w:r w:rsidR="00EA763D">
        <w:rPr>
          <w:i/>
          <w:iCs w:val="0"/>
        </w:rPr>
        <w:t>5</w:t>
      </w:r>
      <w:r w:rsidR="00E00A4E" w:rsidRPr="00145CB7">
        <w:rPr>
          <w:i/>
          <w:iCs w:val="0"/>
        </w:rPr>
        <w:t xml:space="preserve"> of the SPD</w:t>
      </w:r>
      <w:r w:rsidR="00BA28B6">
        <w:rPr>
          <w:i/>
          <w:iCs w:val="0"/>
        </w:rPr>
        <w:t>.</w:t>
      </w:r>
      <w:r w:rsidR="00E00A4E" w:rsidRPr="00145CB7">
        <w:rPr>
          <w:i/>
          <w:iCs w:val="0"/>
        </w:rPr>
        <w:t>)</w:t>
      </w:r>
      <w:r w:rsidR="00D805C7">
        <w:t xml:space="preserve"> </w:t>
      </w:r>
    </w:p>
    <w:p w14:paraId="6E984963" w14:textId="77777777" w:rsidR="005B3D7C" w:rsidRPr="00145CB7" w:rsidRDefault="005B3D7C" w:rsidP="002769AD">
      <w:pPr>
        <w:pStyle w:val="questiontext"/>
      </w:pPr>
    </w:p>
    <w:p w14:paraId="0515B1CD" w14:textId="5C1E0CDE" w:rsidR="00D50741" w:rsidRPr="00145CB7" w:rsidRDefault="00700794" w:rsidP="00144728">
      <w:pPr>
        <w:pStyle w:val="questiontext"/>
        <w:rPr>
          <w:i/>
        </w:rPr>
      </w:pPr>
      <w:r w:rsidRPr="00145CB7">
        <w:t>6</w:t>
      </w:r>
      <w:r w:rsidR="005B3D7C" w:rsidRPr="00145CB7">
        <w:t>k</w:t>
      </w:r>
      <w:r w:rsidR="00562660" w:rsidRPr="00145CB7">
        <w:t>. Please provide any further information about the use of sustainable materials.</w:t>
      </w:r>
    </w:p>
    <w:p w14:paraId="12EA923C" w14:textId="77777777" w:rsidR="00144728" w:rsidRPr="00145CB7" w:rsidRDefault="00144728" w:rsidP="00144728">
      <w:pPr>
        <w:pStyle w:val="questiontext"/>
      </w:pPr>
    </w:p>
    <w:p w14:paraId="0901652A" w14:textId="58F63BD6" w:rsidR="00E73AC2" w:rsidRPr="00145CB7" w:rsidRDefault="00352C65" w:rsidP="005B6FEB">
      <w:pPr>
        <w:pStyle w:val="Questionheading"/>
      </w:pPr>
      <w:r w:rsidRPr="00145CB7">
        <w:t>7</w:t>
      </w:r>
      <w:r w:rsidR="00E73AC2" w:rsidRPr="00145CB7">
        <w:t>. Water efficiency (</w:t>
      </w:r>
      <w:r w:rsidR="00904D30">
        <w:t xml:space="preserve">LPSS </w:t>
      </w:r>
      <w:r w:rsidR="00E73AC2" w:rsidRPr="00145CB7">
        <w:t>Policy D2 1d</w:t>
      </w:r>
      <w:r w:rsidR="002A386C" w:rsidRPr="00145CB7">
        <w:t xml:space="preserve"> and </w:t>
      </w:r>
      <w:r w:rsidR="00904D30">
        <w:t>LPDMP</w:t>
      </w:r>
      <w:r w:rsidR="00904D30" w:rsidRPr="00145CB7">
        <w:t xml:space="preserve"> </w:t>
      </w:r>
      <w:r w:rsidR="002A386C" w:rsidRPr="00145CB7">
        <w:t>Policy D14 6</w:t>
      </w:r>
      <w:r w:rsidR="00E73AC2" w:rsidRPr="00145CB7">
        <w:t xml:space="preserve">). See </w:t>
      </w:r>
      <w:r w:rsidR="006D408D" w:rsidRPr="00145CB7">
        <w:t>‘</w:t>
      </w:r>
      <w:r w:rsidR="00A1525B">
        <w:t>Water efficiency</w:t>
      </w:r>
      <w:r w:rsidR="006D408D" w:rsidRPr="00145CB7">
        <w:t xml:space="preserve">’ </w:t>
      </w:r>
      <w:r w:rsidR="0048545A" w:rsidRPr="00145CB7">
        <w:t>in section 5 of the SPD.</w:t>
      </w:r>
    </w:p>
    <w:p w14:paraId="347CC569" w14:textId="5399F0F6" w:rsidR="00E73AC2" w:rsidRPr="00145CB7" w:rsidRDefault="00352C65" w:rsidP="005B6FEB">
      <w:pPr>
        <w:pStyle w:val="questiontext"/>
        <w:rPr>
          <w:i/>
        </w:rPr>
      </w:pPr>
      <w:r w:rsidRPr="00145CB7">
        <w:t>7</w:t>
      </w:r>
      <w:r w:rsidR="00E73AC2" w:rsidRPr="00145CB7">
        <w:t xml:space="preserve">a. If the scheme includes new dwellings, </w:t>
      </w:r>
      <w:r w:rsidR="0082078B" w:rsidRPr="00145CB7">
        <w:t xml:space="preserve">will </w:t>
      </w:r>
      <w:r w:rsidR="00E73AC2" w:rsidRPr="00145CB7">
        <w:t xml:space="preserve">these be designed to the national optional building regulation </w:t>
      </w:r>
      <w:r w:rsidR="00E21F7F" w:rsidRPr="00145CB7">
        <w:t xml:space="preserve">water efficiency </w:t>
      </w:r>
      <w:r w:rsidR="00E73AC2" w:rsidRPr="00145CB7">
        <w:t>standard of 110 litres per person per day</w:t>
      </w:r>
      <w:r w:rsidR="00857C00" w:rsidRPr="00145CB7">
        <w:t xml:space="preserve"> (regulation 36(2b))</w:t>
      </w:r>
      <w:r w:rsidR="00E73AC2" w:rsidRPr="00145CB7">
        <w:t xml:space="preserve">? </w:t>
      </w:r>
      <w:r w:rsidR="005F61F1" w:rsidRPr="00145CB7">
        <w:t>T</w:t>
      </w:r>
      <w:r w:rsidR="00124D60" w:rsidRPr="00145CB7">
        <w:t>he relevant</w:t>
      </w:r>
      <w:r w:rsidR="00E73AC2" w:rsidRPr="00145CB7">
        <w:t xml:space="preserve"> Water Efficiency Calculation</w:t>
      </w:r>
      <w:r w:rsidR="00124D60" w:rsidRPr="00145CB7">
        <w:t xml:space="preserve"> (s)</w:t>
      </w:r>
      <w:r w:rsidR="00E73AC2" w:rsidRPr="00145CB7">
        <w:t xml:space="preserve"> (Part G) </w:t>
      </w:r>
      <w:r w:rsidR="005F61F1" w:rsidRPr="00145CB7">
        <w:t>for the new dwellings should be submitted to the Council prior to occupation</w:t>
      </w:r>
      <w:r w:rsidR="0012647D" w:rsidRPr="00145CB7">
        <w:t>.</w:t>
      </w:r>
      <w:r w:rsidR="00E06A36" w:rsidRPr="00145CB7">
        <w:t xml:space="preserve"> </w:t>
      </w:r>
      <w:r w:rsidR="00E06A36" w:rsidRPr="00145CB7">
        <w:rPr>
          <w:i/>
          <w:iCs w:val="0"/>
        </w:rPr>
        <w:t>(</w:t>
      </w:r>
      <w:r w:rsidR="00BA28B6">
        <w:rPr>
          <w:i/>
          <w:iCs w:val="0"/>
        </w:rPr>
        <w:t>S</w:t>
      </w:r>
      <w:r w:rsidR="009C12FF" w:rsidRPr="00145CB7">
        <w:rPr>
          <w:i/>
          <w:iCs w:val="0"/>
        </w:rPr>
        <w:t>ee</w:t>
      </w:r>
      <w:r w:rsidR="00E06A36" w:rsidRPr="00145CB7">
        <w:rPr>
          <w:i/>
          <w:iCs w:val="0"/>
        </w:rPr>
        <w:t xml:space="preserve"> 5.</w:t>
      </w:r>
      <w:r w:rsidR="008C6AC3">
        <w:rPr>
          <w:i/>
          <w:iCs w:val="0"/>
        </w:rPr>
        <w:t>44</w:t>
      </w:r>
      <w:r w:rsidR="009C12FF" w:rsidRPr="00145CB7">
        <w:rPr>
          <w:i/>
          <w:iCs w:val="0"/>
        </w:rPr>
        <w:t>-5.</w:t>
      </w:r>
      <w:r w:rsidR="008C6AC3">
        <w:rPr>
          <w:i/>
          <w:iCs w:val="0"/>
        </w:rPr>
        <w:t>4</w:t>
      </w:r>
      <w:r w:rsidR="000D0A76">
        <w:rPr>
          <w:i/>
          <w:iCs w:val="0"/>
        </w:rPr>
        <w:t>8</w:t>
      </w:r>
      <w:r w:rsidR="00E06A36" w:rsidRPr="00145CB7">
        <w:rPr>
          <w:i/>
          <w:iCs w:val="0"/>
        </w:rPr>
        <w:t xml:space="preserve"> of the SPD</w:t>
      </w:r>
      <w:r w:rsidR="00BA28B6">
        <w:rPr>
          <w:i/>
          <w:iCs w:val="0"/>
        </w:rPr>
        <w:t>.</w:t>
      </w:r>
      <w:r w:rsidR="00E06A36" w:rsidRPr="00145CB7">
        <w:rPr>
          <w:i/>
          <w:iCs w:val="0"/>
        </w:rPr>
        <w:t>)</w:t>
      </w:r>
      <w:r w:rsidR="00D805C7">
        <w:t xml:space="preserve"> </w:t>
      </w:r>
    </w:p>
    <w:p w14:paraId="69F5D164" w14:textId="43E4207D" w:rsidR="00E73AC2" w:rsidRPr="00145CB7" w:rsidRDefault="005A1179" w:rsidP="005B6FEB">
      <w:pPr>
        <w:pStyle w:val="questiontext"/>
      </w:pPr>
      <w:r w:rsidRPr="00145CB7">
        <w:t xml:space="preserve"> </w:t>
      </w:r>
    </w:p>
    <w:p w14:paraId="3B3FEAFE" w14:textId="6E2A06B3" w:rsidR="00E73AC2" w:rsidRPr="00145CB7" w:rsidRDefault="00352C65" w:rsidP="005B6FEB">
      <w:pPr>
        <w:pStyle w:val="questiontext"/>
        <w:rPr>
          <w:i/>
        </w:rPr>
      </w:pPr>
      <w:r w:rsidRPr="00145CB7">
        <w:t>7</w:t>
      </w:r>
      <w:r w:rsidR="00E73AC2" w:rsidRPr="00145CB7">
        <w:t xml:space="preserve">b. </w:t>
      </w:r>
      <w:bookmarkStart w:id="9" w:name="_Hlk158296584"/>
      <w:r w:rsidR="00E73AC2" w:rsidRPr="00145CB7">
        <w:t xml:space="preserve">For all developments, </w:t>
      </w:r>
      <w:r w:rsidR="003B424A" w:rsidRPr="00145CB7">
        <w:t>provide details of any</w:t>
      </w:r>
      <w:r w:rsidR="00E73AC2" w:rsidRPr="00145CB7">
        <w:t xml:space="preserve"> </w:t>
      </w:r>
      <w:r w:rsidR="003B424A" w:rsidRPr="00145CB7">
        <w:t xml:space="preserve">water </w:t>
      </w:r>
      <w:r w:rsidR="00E73AC2" w:rsidRPr="00145CB7">
        <w:t>efficiency measures</w:t>
      </w:r>
      <w:r w:rsidR="0082078B" w:rsidRPr="00145CB7">
        <w:t xml:space="preserve"> </w:t>
      </w:r>
      <w:r w:rsidR="003B424A" w:rsidRPr="00145CB7">
        <w:t xml:space="preserve">that will </w:t>
      </w:r>
      <w:r w:rsidR="00E73AC2" w:rsidRPr="00145CB7">
        <w:t xml:space="preserve">be </w:t>
      </w:r>
      <w:r w:rsidR="0082078B" w:rsidRPr="00145CB7">
        <w:t xml:space="preserve">incorporated </w:t>
      </w:r>
      <w:r w:rsidR="00E73AC2" w:rsidRPr="00145CB7">
        <w:t>in</w:t>
      </w:r>
      <w:r w:rsidR="0082078B" w:rsidRPr="00145CB7">
        <w:t>to</w:t>
      </w:r>
      <w:r w:rsidR="00E73AC2" w:rsidRPr="00145CB7">
        <w:t xml:space="preserve"> the scheme</w:t>
      </w:r>
      <w:r w:rsidR="0082078B" w:rsidRPr="00145CB7">
        <w:t xml:space="preserve"> to reduce the demand for water</w:t>
      </w:r>
      <w:r w:rsidR="003B424A" w:rsidRPr="00145CB7">
        <w:t>.</w:t>
      </w:r>
      <w:r w:rsidR="00E06A36" w:rsidRPr="00145CB7">
        <w:t xml:space="preserve"> </w:t>
      </w:r>
      <w:r w:rsidR="00E06A36" w:rsidRPr="00145CB7">
        <w:rPr>
          <w:i/>
          <w:iCs w:val="0"/>
        </w:rPr>
        <w:t>(</w:t>
      </w:r>
      <w:r w:rsidR="00BA28B6">
        <w:rPr>
          <w:i/>
          <w:iCs w:val="0"/>
        </w:rPr>
        <w:t>S</w:t>
      </w:r>
      <w:r w:rsidR="009C12FF" w:rsidRPr="00145CB7">
        <w:rPr>
          <w:i/>
          <w:iCs w:val="0"/>
        </w:rPr>
        <w:t>ee</w:t>
      </w:r>
      <w:r w:rsidR="00E06A36" w:rsidRPr="00145CB7">
        <w:rPr>
          <w:i/>
          <w:iCs w:val="0"/>
        </w:rPr>
        <w:t xml:space="preserve"> 5.</w:t>
      </w:r>
      <w:r w:rsidR="00D14C49">
        <w:rPr>
          <w:i/>
          <w:iCs w:val="0"/>
        </w:rPr>
        <w:t>46-5.47</w:t>
      </w:r>
      <w:r w:rsidR="00E06A36" w:rsidRPr="00145CB7">
        <w:rPr>
          <w:i/>
          <w:iCs w:val="0"/>
        </w:rPr>
        <w:t xml:space="preserve"> of the SPD</w:t>
      </w:r>
      <w:r w:rsidR="00BA28B6">
        <w:rPr>
          <w:i/>
          <w:iCs w:val="0"/>
        </w:rPr>
        <w:t>.</w:t>
      </w:r>
      <w:r w:rsidR="00E06A36" w:rsidRPr="00145CB7">
        <w:rPr>
          <w:i/>
          <w:iCs w:val="0"/>
        </w:rPr>
        <w:t>)</w:t>
      </w:r>
      <w:r w:rsidR="00D805C7">
        <w:t xml:space="preserve"> </w:t>
      </w:r>
    </w:p>
    <w:p w14:paraId="107ABF4E" w14:textId="17481897" w:rsidR="00491506" w:rsidRPr="00145CB7" w:rsidRDefault="005A1179" w:rsidP="005B6FEB">
      <w:pPr>
        <w:pStyle w:val="questiontext"/>
      </w:pPr>
      <w:r w:rsidRPr="00145CB7">
        <w:t xml:space="preserve"> </w:t>
      </w:r>
    </w:p>
    <w:p w14:paraId="25DA202C" w14:textId="5D60550F" w:rsidR="00491506" w:rsidRPr="00145CB7" w:rsidRDefault="00352C65" w:rsidP="005B6FEB">
      <w:pPr>
        <w:pStyle w:val="questiontext"/>
        <w:rPr>
          <w:i/>
        </w:rPr>
      </w:pPr>
      <w:r w:rsidRPr="00145CB7">
        <w:t>7</w:t>
      </w:r>
      <w:r w:rsidR="00491506" w:rsidRPr="00145CB7">
        <w:t xml:space="preserve">c. </w:t>
      </w:r>
      <w:r w:rsidR="0082078B" w:rsidRPr="00145CB7">
        <w:t xml:space="preserve">For all developments, </w:t>
      </w:r>
      <w:r w:rsidR="003B424A" w:rsidRPr="00145CB7">
        <w:t xml:space="preserve">provide details of any </w:t>
      </w:r>
      <w:r w:rsidR="0082078B" w:rsidRPr="00145CB7">
        <w:t xml:space="preserve">water </w:t>
      </w:r>
      <w:r w:rsidR="00491506" w:rsidRPr="00145CB7">
        <w:t>harvest</w:t>
      </w:r>
      <w:r w:rsidR="0082078B" w:rsidRPr="00145CB7">
        <w:t>ing</w:t>
      </w:r>
      <w:r w:rsidR="00022DDF" w:rsidRPr="00145CB7">
        <w:t xml:space="preserve"> / re</w:t>
      </w:r>
      <w:r w:rsidR="000778CC" w:rsidRPr="00145CB7">
        <w:t>-use</w:t>
      </w:r>
      <w:r w:rsidR="00491506" w:rsidRPr="00145CB7">
        <w:t xml:space="preserve"> </w:t>
      </w:r>
      <w:r w:rsidR="0082078B" w:rsidRPr="00145CB7">
        <w:t xml:space="preserve">measures </w:t>
      </w:r>
      <w:r w:rsidR="003B424A" w:rsidRPr="00145CB7">
        <w:t xml:space="preserve">that will </w:t>
      </w:r>
      <w:r w:rsidR="0082078B" w:rsidRPr="00145CB7">
        <w:t>be incorporated into the scheme</w:t>
      </w:r>
      <w:bookmarkEnd w:id="9"/>
      <w:r w:rsidR="003B424A" w:rsidRPr="00145CB7">
        <w:t xml:space="preserve">. </w:t>
      </w:r>
      <w:r w:rsidR="00E06A36" w:rsidRPr="00145CB7">
        <w:rPr>
          <w:i/>
          <w:iCs w:val="0"/>
        </w:rPr>
        <w:t>(</w:t>
      </w:r>
      <w:r w:rsidR="00C73E8F">
        <w:rPr>
          <w:i/>
          <w:iCs w:val="0"/>
        </w:rPr>
        <w:t>S</w:t>
      </w:r>
      <w:r w:rsidR="009C12FF" w:rsidRPr="00145CB7">
        <w:rPr>
          <w:i/>
          <w:iCs w:val="0"/>
        </w:rPr>
        <w:t>ee</w:t>
      </w:r>
      <w:r w:rsidR="00E06A36" w:rsidRPr="00145CB7">
        <w:rPr>
          <w:i/>
          <w:iCs w:val="0"/>
        </w:rPr>
        <w:t xml:space="preserve"> 5.</w:t>
      </w:r>
      <w:r w:rsidR="000D0A76">
        <w:rPr>
          <w:i/>
          <w:iCs w:val="0"/>
        </w:rPr>
        <w:t>49</w:t>
      </w:r>
      <w:r w:rsidR="009C12FF" w:rsidRPr="00145CB7">
        <w:rPr>
          <w:i/>
          <w:iCs w:val="0"/>
        </w:rPr>
        <w:t>-</w:t>
      </w:r>
      <w:r w:rsidR="00022DDF" w:rsidRPr="00145CB7">
        <w:rPr>
          <w:i/>
          <w:iCs w:val="0"/>
        </w:rPr>
        <w:t>5.</w:t>
      </w:r>
      <w:r w:rsidR="000D0A76">
        <w:rPr>
          <w:i/>
          <w:iCs w:val="0"/>
        </w:rPr>
        <w:t>51</w:t>
      </w:r>
      <w:r w:rsidR="00E06A36" w:rsidRPr="00145CB7">
        <w:rPr>
          <w:i/>
          <w:iCs w:val="0"/>
        </w:rPr>
        <w:t xml:space="preserve"> of the SPD</w:t>
      </w:r>
      <w:r w:rsidR="00C73E8F">
        <w:rPr>
          <w:i/>
          <w:iCs w:val="0"/>
        </w:rPr>
        <w:t>.</w:t>
      </w:r>
      <w:r w:rsidR="00E06A36" w:rsidRPr="00145CB7">
        <w:rPr>
          <w:i/>
          <w:iCs w:val="0"/>
        </w:rPr>
        <w:t>)</w:t>
      </w:r>
      <w:r w:rsidR="00D805C7">
        <w:t xml:space="preserve"> </w:t>
      </w:r>
    </w:p>
    <w:p w14:paraId="34EE3B84" w14:textId="08AAB0AA" w:rsidR="00E73AC2" w:rsidRPr="00145CB7" w:rsidRDefault="005A1179" w:rsidP="005B6FEB">
      <w:pPr>
        <w:pStyle w:val="questiontext"/>
      </w:pPr>
      <w:r w:rsidRPr="00145CB7">
        <w:t xml:space="preserve"> </w:t>
      </w:r>
    </w:p>
    <w:p w14:paraId="0BDE6938" w14:textId="147EC98C" w:rsidR="00E73AC2" w:rsidRPr="00145CB7" w:rsidRDefault="00352C65" w:rsidP="005B6FEB">
      <w:pPr>
        <w:pStyle w:val="Questionheading"/>
      </w:pPr>
      <w:r w:rsidRPr="00145CB7">
        <w:t>8</w:t>
      </w:r>
      <w:r w:rsidR="00E73AC2" w:rsidRPr="00145CB7">
        <w:t xml:space="preserve">. </w:t>
      </w:r>
      <w:r w:rsidR="003A4E67" w:rsidRPr="00145CB7">
        <w:t>Sustainable lifestyles</w:t>
      </w:r>
      <w:r w:rsidR="00E73AC2" w:rsidRPr="00145CB7">
        <w:t xml:space="preserve"> (</w:t>
      </w:r>
      <w:r w:rsidR="00904D30">
        <w:t xml:space="preserve">LPSS </w:t>
      </w:r>
      <w:r w:rsidR="00E73AC2" w:rsidRPr="00145CB7">
        <w:t>Policy D2 1e</w:t>
      </w:r>
      <w:r w:rsidR="00E47B9D">
        <w:t xml:space="preserve"> and LPDMP Policy D14 3</w:t>
      </w:r>
      <w:r w:rsidR="00E73AC2" w:rsidRPr="00145CB7">
        <w:t xml:space="preserve">). See </w:t>
      </w:r>
      <w:r w:rsidR="006D408D" w:rsidRPr="00145CB7">
        <w:t>‘</w:t>
      </w:r>
      <w:r w:rsidR="00A1525B" w:rsidRPr="00A1525B">
        <w:t>Measures that enable sustainable lifestyles for building occupants</w:t>
      </w:r>
      <w:r w:rsidR="006D408D" w:rsidRPr="00145CB7">
        <w:t xml:space="preserve">’ </w:t>
      </w:r>
      <w:r w:rsidR="0048545A" w:rsidRPr="00145CB7">
        <w:t>in section 5 of the SPD.</w:t>
      </w:r>
    </w:p>
    <w:p w14:paraId="0D105667" w14:textId="6777E61C" w:rsidR="00E73AC2" w:rsidRPr="00145CB7" w:rsidRDefault="00840AF3" w:rsidP="005B6FEB">
      <w:pPr>
        <w:pStyle w:val="questiontext"/>
        <w:rPr>
          <w:i/>
        </w:rPr>
      </w:pPr>
      <w:r w:rsidRPr="00145CB7">
        <w:t>8</w:t>
      </w:r>
      <w:r w:rsidR="00E73AC2" w:rsidRPr="00145CB7">
        <w:t xml:space="preserve">a. </w:t>
      </w:r>
      <w:r w:rsidR="009468A9" w:rsidRPr="00145CB7">
        <w:t>What measures will be incorporated into the development to</w:t>
      </w:r>
      <w:r w:rsidR="00E73AC2" w:rsidRPr="00145CB7">
        <w:t xml:space="preserve"> enable sustainable lifestyles for building occupants</w:t>
      </w:r>
      <w:r w:rsidR="0082078B" w:rsidRPr="00145CB7">
        <w:t>.</w:t>
      </w:r>
      <w:r w:rsidR="00DB58EC" w:rsidRPr="00145CB7">
        <w:t xml:space="preserve"> </w:t>
      </w:r>
      <w:r w:rsidR="00DB58EC" w:rsidRPr="00145CB7">
        <w:rPr>
          <w:i/>
          <w:iCs w:val="0"/>
        </w:rPr>
        <w:t>(</w:t>
      </w:r>
      <w:r w:rsidR="00C73E8F">
        <w:rPr>
          <w:i/>
          <w:iCs w:val="0"/>
        </w:rPr>
        <w:t>S</w:t>
      </w:r>
      <w:r w:rsidR="00D944BC" w:rsidRPr="00145CB7">
        <w:rPr>
          <w:i/>
          <w:iCs w:val="0"/>
        </w:rPr>
        <w:t>ee</w:t>
      </w:r>
      <w:r w:rsidR="00DB58EC" w:rsidRPr="00145CB7">
        <w:rPr>
          <w:i/>
          <w:iCs w:val="0"/>
        </w:rPr>
        <w:t xml:space="preserve"> 5.2</w:t>
      </w:r>
      <w:r w:rsidR="00155CD7">
        <w:rPr>
          <w:i/>
          <w:iCs w:val="0"/>
        </w:rPr>
        <w:t>1</w:t>
      </w:r>
      <w:r w:rsidR="00D944BC" w:rsidRPr="00145CB7">
        <w:rPr>
          <w:i/>
          <w:iCs w:val="0"/>
        </w:rPr>
        <w:t>-5.</w:t>
      </w:r>
      <w:r w:rsidR="00155CD7">
        <w:rPr>
          <w:i/>
          <w:iCs w:val="0"/>
        </w:rPr>
        <w:t>43</w:t>
      </w:r>
      <w:r w:rsidR="00DB58EC" w:rsidRPr="00145CB7">
        <w:rPr>
          <w:i/>
          <w:iCs w:val="0"/>
        </w:rPr>
        <w:t xml:space="preserve"> of the SPD</w:t>
      </w:r>
      <w:r w:rsidR="00C73E8F">
        <w:rPr>
          <w:i/>
          <w:iCs w:val="0"/>
        </w:rPr>
        <w:t>.</w:t>
      </w:r>
      <w:r w:rsidR="00DB58EC" w:rsidRPr="00145CB7">
        <w:rPr>
          <w:i/>
          <w:iCs w:val="0"/>
        </w:rPr>
        <w:t>)</w:t>
      </w:r>
      <w:r w:rsidR="00D805C7">
        <w:t xml:space="preserve"> </w:t>
      </w:r>
    </w:p>
    <w:p w14:paraId="3F7FDA6B" w14:textId="03C71CDB" w:rsidR="00C50737" w:rsidRPr="00145CB7" w:rsidRDefault="005A1179" w:rsidP="005B6FEB">
      <w:pPr>
        <w:pStyle w:val="questiontext"/>
      </w:pPr>
      <w:r w:rsidRPr="00145CB7">
        <w:t xml:space="preserve"> </w:t>
      </w:r>
    </w:p>
    <w:p w14:paraId="0F8011C6" w14:textId="312202E4" w:rsidR="00C63581" w:rsidRPr="00145CB7" w:rsidRDefault="00C63581" w:rsidP="00C63581">
      <w:pPr>
        <w:pStyle w:val="questiontext"/>
        <w:rPr>
          <w:i/>
        </w:rPr>
      </w:pPr>
      <w:r w:rsidRPr="00145CB7">
        <w:t>8b. What measures will be incorporated into the development to</w:t>
      </w:r>
      <w:r w:rsidR="00CA38B0" w:rsidRPr="00145CB7">
        <w:t xml:space="preserve"> ensure the building is</w:t>
      </w:r>
      <w:r w:rsidRPr="00145CB7">
        <w:t xml:space="preserve"> </w:t>
      </w:r>
      <w:r w:rsidR="00920A58" w:rsidRPr="00145CB7">
        <w:t>flexible to accommodate changing needs</w:t>
      </w:r>
      <w:r w:rsidRPr="00145CB7">
        <w:t>.</w:t>
      </w:r>
      <w:r w:rsidR="00DB58EC" w:rsidRPr="00145CB7">
        <w:t xml:space="preserve"> </w:t>
      </w:r>
      <w:r w:rsidR="00DB58EC" w:rsidRPr="00145CB7">
        <w:rPr>
          <w:i/>
          <w:iCs w:val="0"/>
        </w:rPr>
        <w:t>(</w:t>
      </w:r>
      <w:r w:rsidR="00C73E8F">
        <w:rPr>
          <w:i/>
          <w:iCs w:val="0"/>
        </w:rPr>
        <w:t>S</w:t>
      </w:r>
      <w:r w:rsidR="00D944BC" w:rsidRPr="00145CB7">
        <w:rPr>
          <w:i/>
          <w:iCs w:val="0"/>
        </w:rPr>
        <w:t>ee</w:t>
      </w:r>
      <w:r w:rsidR="00DB58EC" w:rsidRPr="00145CB7">
        <w:rPr>
          <w:i/>
          <w:iCs w:val="0"/>
        </w:rPr>
        <w:t xml:space="preserve"> 5.</w:t>
      </w:r>
      <w:r w:rsidR="00E47B9D">
        <w:rPr>
          <w:i/>
          <w:iCs w:val="0"/>
        </w:rPr>
        <w:t>65</w:t>
      </w:r>
      <w:r w:rsidR="00DB58EC" w:rsidRPr="00145CB7">
        <w:rPr>
          <w:i/>
          <w:iCs w:val="0"/>
        </w:rPr>
        <w:t xml:space="preserve"> of the SPD</w:t>
      </w:r>
      <w:r w:rsidR="00C73E8F">
        <w:rPr>
          <w:i/>
          <w:iCs w:val="0"/>
        </w:rPr>
        <w:t>.</w:t>
      </w:r>
      <w:r w:rsidR="00DB58EC" w:rsidRPr="00145CB7">
        <w:rPr>
          <w:i/>
          <w:iCs w:val="0"/>
        </w:rPr>
        <w:t>)</w:t>
      </w:r>
      <w:r w:rsidR="00D805C7">
        <w:t xml:space="preserve"> </w:t>
      </w:r>
    </w:p>
    <w:p w14:paraId="091BEDD7" w14:textId="77777777" w:rsidR="00C63581" w:rsidRPr="00145CB7" w:rsidRDefault="00C63581" w:rsidP="005B6FEB">
      <w:pPr>
        <w:pStyle w:val="questiontext"/>
      </w:pPr>
    </w:p>
    <w:p w14:paraId="13D573FD" w14:textId="10C11F8D" w:rsidR="00E73AC2" w:rsidRPr="00145CB7" w:rsidRDefault="00840AF3" w:rsidP="005B6FEB">
      <w:pPr>
        <w:pStyle w:val="Questionheading"/>
      </w:pPr>
      <w:r w:rsidRPr="00145CB7">
        <w:lastRenderedPageBreak/>
        <w:t>9</w:t>
      </w:r>
      <w:r w:rsidR="00E73AC2" w:rsidRPr="00145CB7">
        <w:t>. Climate change adaptation (</w:t>
      </w:r>
      <w:r w:rsidR="00904D30">
        <w:t xml:space="preserve">LPSS </w:t>
      </w:r>
      <w:r w:rsidR="00E73AC2" w:rsidRPr="00145CB7">
        <w:t>Policy D2 4</w:t>
      </w:r>
      <w:r w:rsidR="00D02A96" w:rsidRPr="00145CB7">
        <w:t xml:space="preserve">, </w:t>
      </w:r>
      <w:r w:rsidR="00E73AC2" w:rsidRPr="00145CB7">
        <w:t>P4</w:t>
      </w:r>
      <w:r w:rsidR="00D02A96" w:rsidRPr="00145CB7">
        <w:t xml:space="preserve"> and </w:t>
      </w:r>
      <w:r w:rsidR="00904D30">
        <w:t>LPDMP</w:t>
      </w:r>
      <w:r w:rsidR="00904D30" w:rsidRPr="00145CB7">
        <w:t xml:space="preserve"> </w:t>
      </w:r>
      <w:r w:rsidR="00D02A96" w:rsidRPr="00145CB7">
        <w:t>D15</w:t>
      </w:r>
      <w:r w:rsidR="00D45B8F" w:rsidRPr="00145CB7">
        <w:t xml:space="preserve"> 1</w:t>
      </w:r>
      <w:r w:rsidR="00D303DC" w:rsidRPr="00145CB7">
        <w:t>, 2</w:t>
      </w:r>
      <w:r w:rsidR="00F1628E" w:rsidRPr="00145CB7">
        <w:t>, 4 and 5</w:t>
      </w:r>
      <w:r w:rsidR="00E73AC2" w:rsidRPr="00145CB7">
        <w:t>). See ‘</w:t>
      </w:r>
      <w:r w:rsidR="00A1525B" w:rsidRPr="00A1525B">
        <w:t>Climate change adaptation</w:t>
      </w:r>
      <w:r w:rsidR="00DB260F" w:rsidRPr="00145CB7">
        <w:t xml:space="preserve">’ </w:t>
      </w:r>
      <w:r w:rsidR="0048545A" w:rsidRPr="00145CB7">
        <w:t>in section 5 of the SPD.</w:t>
      </w:r>
    </w:p>
    <w:p w14:paraId="0D60FA85" w14:textId="2290251D" w:rsidR="00E73AC2" w:rsidRPr="00145CB7" w:rsidRDefault="00840AF3">
      <w:pPr>
        <w:pStyle w:val="questiontext"/>
      </w:pPr>
      <w:r w:rsidRPr="00145CB7">
        <w:t>9</w:t>
      </w:r>
      <w:r w:rsidR="00E73AC2" w:rsidRPr="00145CB7">
        <w:t xml:space="preserve">a. </w:t>
      </w:r>
      <w:r w:rsidR="0082077B" w:rsidRPr="00145CB7">
        <w:t>Explain the</w:t>
      </w:r>
      <w:r w:rsidR="00124D60" w:rsidRPr="00145CB7">
        <w:t xml:space="preserve"> </w:t>
      </w:r>
      <w:r w:rsidR="00426416" w:rsidRPr="00145CB7">
        <w:t xml:space="preserve">adaptations for </w:t>
      </w:r>
      <w:r w:rsidR="00491506" w:rsidRPr="00145CB7">
        <w:t>the</w:t>
      </w:r>
      <w:r w:rsidR="00E73AC2" w:rsidRPr="00145CB7">
        <w:t xml:space="preserve"> </w:t>
      </w:r>
      <w:r w:rsidR="0082078B" w:rsidRPr="00145CB7">
        <w:t xml:space="preserve">full </w:t>
      </w:r>
      <w:r w:rsidR="00E73AC2" w:rsidRPr="00145CB7">
        <w:t>range of</w:t>
      </w:r>
      <w:r w:rsidR="00857C00" w:rsidRPr="00145CB7">
        <w:t xml:space="preserve"> expected</w:t>
      </w:r>
      <w:r w:rsidR="00E73AC2" w:rsidRPr="00145CB7">
        <w:t xml:space="preserve"> climate impacts</w:t>
      </w:r>
      <w:r w:rsidR="00301FEC" w:rsidRPr="00145CB7">
        <w:t xml:space="preserve"> that will be incorporated into the development</w:t>
      </w:r>
      <w:r w:rsidR="001A0A69" w:rsidRPr="00145CB7">
        <w:t xml:space="preserve">. </w:t>
      </w:r>
      <w:r w:rsidR="001A0A69" w:rsidRPr="00145CB7">
        <w:rPr>
          <w:i/>
          <w:iCs w:val="0"/>
        </w:rPr>
        <w:t>The climate impacts include, but are not limited to,</w:t>
      </w:r>
      <w:r w:rsidR="00C50737" w:rsidRPr="00145CB7">
        <w:rPr>
          <w:i/>
          <w:iCs w:val="0"/>
        </w:rPr>
        <w:t xml:space="preserve"> </w:t>
      </w:r>
      <w:r w:rsidR="00491506" w:rsidRPr="00145CB7">
        <w:rPr>
          <w:i/>
          <w:iCs w:val="0"/>
        </w:rPr>
        <w:t>h</w:t>
      </w:r>
      <w:r w:rsidR="00E73AC2" w:rsidRPr="00145CB7">
        <w:rPr>
          <w:i/>
          <w:iCs w:val="0"/>
        </w:rPr>
        <w:t>otter</w:t>
      </w:r>
      <w:r w:rsidR="00C50737" w:rsidRPr="00145CB7">
        <w:rPr>
          <w:i/>
          <w:iCs w:val="0"/>
        </w:rPr>
        <w:t>/</w:t>
      </w:r>
      <w:r w:rsidR="00E73AC2" w:rsidRPr="00145CB7">
        <w:rPr>
          <w:i/>
          <w:iCs w:val="0"/>
        </w:rPr>
        <w:t>drier summers</w:t>
      </w:r>
      <w:r w:rsidR="00491506" w:rsidRPr="00145CB7">
        <w:rPr>
          <w:i/>
          <w:iCs w:val="0"/>
        </w:rPr>
        <w:t>,</w:t>
      </w:r>
      <w:r w:rsidR="00C50737" w:rsidRPr="00145CB7">
        <w:rPr>
          <w:i/>
          <w:iCs w:val="0"/>
        </w:rPr>
        <w:t xml:space="preserve"> </w:t>
      </w:r>
      <w:r w:rsidR="00491506" w:rsidRPr="00145CB7">
        <w:rPr>
          <w:i/>
          <w:iCs w:val="0"/>
        </w:rPr>
        <w:t>w</w:t>
      </w:r>
      <w:r w:rsidR="00E73AC2" w:rsidRPr="00145CB7">
        <w:rPr>
          <w:i/>
          <w:iCs w:val="0"/>
        </w:rPr>
        <w:t>armer</w:t>
      </w:r>
      <w:r w:rsidR="00C50737" w:rsidRPr="00145CB7">
        <w:rPr>
          <w:i/>
          <w:iCs w:val="0"/>
        </w:rPr>
        <w:t>/</w:t>
      </w:r>
      <w:r w:rsidR="00E73AC2" w:rsidRPr="00145CB7">
        <w:rPr>
          <w:i/>
          <w:iCs w:val="0"/>
        </w:rPr>
        <w:t>wetter winters</w:t>
      </w:r>
      <w:r w:rsidR="00491506" w:rsidRPr="00145CB7">
        <w:rPr>
          <w:i/>
          <w:iCs w:val="0"/>
        </w:rPr>
        <w:t>,</w:t>
      </w:r>
      <w:r w:rsidR="00C50737" w:rsidRPr="00145CB7">
        <w:rPr>
          <w:i/>
          <w:iCs w:val="0"/>
        </w:rPr>
        <w:t xml:space="preserve"> more frequent and severe</w:t>
      </w:r>
      <w:r w:rsidR="00E73AC2" w:rsidRPr="00145CB7">
        <w:rPr>
          <w:i/>
          <w:iCs w:val="0"/>
        </w:rPr>
        <w:t xml:space="preserve"> heatwaves</w:t>
      </w:r>
      <w:r w:rsidR="00C50737" w:rsidRPr="00145CB7">
        <w:rPr>
          <w:i/>
          <w:iCs w:val="0"/>
        </w:rPr>
        <w:t xml:space="preserve"> and</w:t>
      </w:r>
      <w:r w:rsidR="00E73AC2" w:rsidRPr="00145CB7">
        <w:rPr>
          <w:i/>
          <w:iCs w:val="0"/>
        </w:rPr>
        <w:t xml:space="preserve"> overheating</w:t>
      </w:r>
      <w:r w:rsidR="00491506" w:rsidRPr="00145CB7">
        <w:rPr>
          <w:i/>
          <w:iCs w:val="0"/>
        </w:rPr>
        <w:t xml:space="preserve">, </w:t>
      </w:r>
      <w:r w:rsidR="00C50737" w:rsidRPr="00145CB7">
        <w:rPr>
          <w:i/>
          <w:iCs w:val="0"/>
        </w:rPr>
        <w:t xml:space="preserve">and more frequent and severe </w:t>
      </w:r>
      <w:r w:rsidR="00E73AC2" w:rsidRPr="00145CB7">
        <w:rPr>
          <w:i/>
          <w:iCs w:val="0"/>
        </w:rPr>
        <w:t>heavy rainfall events and flooding</w:t>
      </w:r>
      <w:r w:rsidR="001A0A69" w:rsidRPr="00145CB7">
        <w:rPr>
          <w:i/>
          <w:iCs w:val="0"/>
        </w:rPr>
        <w:t>.</w:t>
      </w:r>
      <w:r w:rsidR="002F644A" w:rsidRPr="00145CB7">
        <w:t xml:space="preserve"> </w:t>
      </w:r>
      <w:r w:rsidR="002F644A" w:rsidRPr="00145CB7">
        <w:rPr>
          <w:i/>
          <w:iCs w:val="0"/>
        </w:rPr>
        <w:t>(</w:t>
      </w:r>
      <w:r w:rsidR="005C74AE">
        <w:rPr>
          <w:i/>
          <w:iCs w:val="0"/>
        </w:rPr>
        <w:t>S</w:t>
      </w:r>
      <w:r w:rsidR="00406A5F" w:rsidRPr="00145CB7">
        <w:rPr>
          <w:i/>
          <w:iCs w:val="0"/>
        </w:rPr>
        <w:t>ee</w:t>
      </w:r>
      <w:r w:rsidR="002F644A" w:rsidRPr="00145CB7">
        <w:rPr>
          <w:i/>
          <w:iCs w:val="0"/>
        </w:rPr>
        <w:t xml:space="preserve"> 5.</w:t>
      </w:r>
      <w:r w:rsidR="00690F4B">
        <w:rPr>
          <w:i/>
          <w:iCs w:val="0"/>
        </w:rPr>
        <w:t>9</w:t>
      </w:r>
      <w:r w:rsidR="00A044E6">
        <w:rPr>
          <w:i/>
          <w:iCs w:val="0"/>
        </w:rPr>
        <w:t>8</w:t>
      </w:r>
      <w:r w:rsidR="00406A5F" w:rsidRPr="00145CB7">
        <w:rPr>
          <w:i/>
          <w:iCs w:val="0"/>
        </w:rPr>
        <w:t>-5.</w:t>
      </w:r>
      <w:r w:rsidR="00320F6A">
        <w:rPr>
          <w:i/>
          <w:iCs w:val="0"/>
        </w:rPr>
        <w:t>12</w:t>
      </w:r>
      <w:r w:rsidR="000706CA">
        <w:rPr>
          <w:i/>
          <w:iCs w:val="0"/>
        </w:rPr>
        <w:t>6</w:t>
      </w:r>
      <w:r w:rsidR="002F644A" w:rsidRPr="00145CB7">
        <w:rPr>
          <w:i/>
          <w:iCs w:val="0"/>
        </w:rPr>
        <w:t xml:space="preserve"> of the SPD</w:t>
      </w:r>
      <w:r w:rsidR="005C74AE">
        <w:rPr>
          <w:i/>
          <w:iCs w:val="0"/>
        </w:rPr>
        <w:t>.</w:t>
      </w:r>
      <w:r w:rsidR="002F644A" w:rsidRPr="00145CB7">
        <w:rPr>
          <w:i/>
          <w:iCs w:val="0"/>
        </w:rPr>
        <w:t>)</w:t>
      </w:r>
      <w:r w:rsidR="00D805C7">
        <w:t xml:space="preserve"> </w:t>
      </w:r>
    </w:p>
    <w:p w14:paraId="5A866B8B" w14:textId="2DC899F5" w:rsidR="00E73AC2" w:rsidRPr="00145CB7" w:rsidRDefault="005A1179" w:rsidP="005B6FEB">
      <w:pPr>
        <w:pStyle w:val="questiontext"/>
      </w:pPr>
      <w:r w:rsidRPr="00145CB7">
        <w:t xml:space="preserve"> </w:t>
      </w:r>
    </w:p>
    <w:p w14:paraId="746005FF" w14:textId="77B2B9AE" w:rsidR="00491506" w:rsidRPr="00145CB7" w:rsidRDefault="00840AF3" w:rsidP="005B6FEB">
      <w:pPr>
        <w:pStyle w:val="questiontext"/>
        <w:rPr>
          <w:i/>
        </w:rPr>
      </w:pPr>
      <w:r w:rsidRPr="00145CB7">
        <w:t>9</w:t>
      </w:r>
      <w:r w:rsidR="00491506" w:rsidRPr="00145CB7">
        <w:t xml:space="preserve">b. </w:t>
      </w:r>
      <w:r w:rsidR="0082077B" w:rsidRPr="00145CB7">
        <w:t xml:space="preserve">Provide details of how </w:t>
      </w:r>
      <w:r w:rsidR="00491506" w:rsidRPr="00145CB7">
        <w:t>soft landscaping and permeable surfaces</w:t>
      </w:r>
      <w:r w:rsidR="0082077B" w:rsidRPr="00145CB7">
        <w:t xml:space="preserve"> will</w:t>
      </w:r>
      <w:r w:rsidR="00124D60" w:rsidRPr="00145CB7">
        <w:t xml:space="preserve"> </w:t>
      </w:r>
      <w:r w:rsidR="00491506" w:rsidRPr="00145CB7">
        <w:t xml:space="preserve">be </w:t>
      </w:r>
      <w:r w:rsidR="00426416" w:rsidRPr="00145CB7">
        <w:t xml:space="preserve">maximised (as opposed </w:t>
      </w:r>
      <w:r w:rsidR="00491506" w:rsidRPr="00145CB7">
        <w:t>to hard surfacing</w:t>
      </w:r>
      <w:r w:rsidR="0082077B" w:rsidRPr="00145CB7">
        <w:t>).</w:t>
      </w:r>
      <w:r w:rsidR="002F644A" w:rsidRPr="00145CB7">
        <w:t xml:space="preserve"> </w:t>
      </w:r>
      <w:r w:rsidR="002F644A" w:rsidRPr="00145CB7">
        <w:rPr>
          <w:i/>
          <w:iCs w:val="0"/>
        </w:rPr>
        <w:t>(</w:t>
      </w:r>
      <w:r w:rsidR="00E56CA0">
        <w:rPr>
          <w:i/>
          <w:iCs w:val="0"/>
        </w:rPr>
        <w:t>S</w:t>
      </w:r>
      <w:r w:rsidR="007A7F1F" w:rsidRPr="00145CB7">
        <w:rPr>
          <w:i/>
          <w:iCs w:val="0"/>
        </w:rPr>
        <w:t>ee</w:t>
      </w:r>
      <w:r w:rsidR="002F644A" w:rsidRPr="00145CB7">
        <w:rPr>
          <w:i/>
          <w:iCs w:val="0"/>
        </w:rPr>
        <w:t xml:space="preserve"> 5.</w:t>
      </w:r>
      <w:r w:rsidR="00B836FE">
        <w:rPr>
          <w:i/>
          <w:iCs w:val="0"/>
        </w:rPr>
        <w:t>11</w:t>
      </w:r>
      <w:r w:rsidR="00E56CA0">
        <w:rPr>
          <w:i/>
          <w:iCs w:val="0"/>
        </w:rPr>
        <w:t>5</w:t>
      </w:r>
      <w:r w:rsidR="007A7F1F" w:rsidRPr="00145CB7">
        <w:rPr>
          <w:i/>
          <w:iCs w:val="0"/>
        </w:rPr>
        <w:t>-5.</w:t>
      </w:r>
      <w:r w:rsidR="00B836FE">
        <w:rPr>
          <w:i/>
          <w:iCs w:val="0"/>
        </w:rPr>
        <w:t>1</w:t>
      </w:r>
      <w:r w:rsidR="00A35272">
        <w:rPr>
          <w:i/>
          <w:iCs w:val="0"/>
        </w:rPr>
        <w:t>19</w:t>
      </w:r>
      <w:r w:rsidR="002F644A" w:rsidRPr="00145CB7">
        <w:rPr>
          <w:i/>
          <w:iCs w:val="0"/>
        </w:rPr>
        <w:t xml:space="preserve"> of the SPD</w:t>
      </w:r>
      <w:r w:rsidR="00E56CA0">
        <w:rPr>
          <w:i/>
          <w:iCs w:val="0"/>
        </w:rPr>
        <w:t>.</w:t>
      </w:r>
      <w:r w:rsidR="002F644A" w:rsidRPr="00145CB7">
        <w:rPr>
          <w:i/>
          <w:iCs w:val="0"/>
        </w:rPr>
        <w:t>)</w:t>
      </w:r>
      <w:r w:rsidR="00D805C7">
        <w:t xml:space="preserve"> </w:t>
      </w:r>
    </w:p>
    <w:p w14:paraId="3BD57B16" w14:textId="14196872" w:rsidR="00491506" w:rsidRPr="00145CB7" w:rsidRDefault="005A1179" w:rsidP="005B6FEB">
      <w:pPr>
        <w:pStyle w:val="questiontext"/>
      </w:pPr>
      <w:r w:rsidRPr="00145CB7">
        <w:t xml:space="preserve"> </w:t>
      </w:r>
    </w:p>
    <w:p w14:paraId="09FF6D22" w14:textId="4074F31E" w:rsidR="00491506" w:rsidRPr="00145CB7" w:rsidRDefault="00840AF3" w:rsidP="005B6FEB">
      <w:pPr>
        <w:pStyle w:val="questiontext"/>
        <w:rPr>
          <w:i/>
        </w:rPr>
      </w:pPr>
      <w:r w:rsidRPr="00145CB7">
        <w:t>9</w:t>
      </w:r>
      <w:r w:rsidR="00491506" w:rsidRPr="00145CB7">
        <w:t>c. Will surface water be managed by Sustainable Drainage Systems (S</w:t>
      </w:r>
      <w:r w:rsidR="00756E36" w:rsidRPr="00145CB7">
        <w:t>u</w:t>
      </w:r>
      <w:r w:rsidR="00491506" w:rsidRPr="00145CB7">
        <w:t>DS)?</w:t>
      </w:r>
      <w:r w:rsidR="0082078B" w:rsidRPr="00145CB7">
        <w:t xml:space="preserve"> Please provide details.</w:t>
      </w:r>
      <w:r w:rsidR="002F644A" w:rsidRPr="00145CB7">
        <w:t xml:space="preserve"> </w:t>
      </w:r>
      <w:r w:rsidR="002F644A" w:rsidRPr="00145CB7">
        <w:rPr>
          <w:i/>
          <w:iCs w:val="0"/>
        </w:rPr>
        <w:t>(</w:t>
      </w:r>
      <w:r w:rsidR="007275EA">
        <w:rPr>
          <w:i/>
          <w:iCs w:val="0"/>
        </w:rPr>
        <w:t>S</w:t>
      </w:r>
      <w:r w:rsidR="007A7F1F" w:rsidRPr="00145CB7">
        <w:rPr>
          <w:i/>
          <w:iCs w:val="0"/>
        </w:rPr>
        <w:t>ee 5.</w:t>
      </w:r>
      <w:r w:rsidR="00B836FE">
        <w:rPr>
          <w:i/>
          <w:iCs w:val="0"/>
        </w:rPr>
        <w:t>12</w:t>
      </w:r>
      <w:r w:rsidR="007275EA">
        <w:rPr>
          <w:i/>
          <w:iCs w:val="0"/>
        </w:rPr>
        <w:t>0</w:t>
      </w:r>
      <w:r w:rsidR="007A7F1F" w:rsidRPr="00145CB7">
        <w:rPr>
          <w:i/>
          <w:iCs w:val="0"/>
        </w:rPr>
        <w:t>-5.1</w:t>
      </w:r>
      <w:r w:rsidR="00B836FE">
        <w:rPr>
          <w:i/>
          <w:iCs w:val="0"/>
        </w:rPr>
        <w:t>2</w:t>
      </w:r>
      <w:r w:rsidR="007275EA">
        <w:rPr>
          <w:i/>
          <w:iCs w:val="0"/>
        </w:rPr>
        <w:t>6</w:t>
      </w:r>
      <w:r w:rsidR="007A7F1F" w:rsidRPr="00145CB7">
        <w:rPr>
          <w:i/>
          <w:iCs w:val="0"/>
        </w:rPr>
        <w:t xml:space="preserve"> of the SPD</w:t>
      </w:r>
      <w:r w:rsidR="007275EA">
        <w:rPr>
          <w:i/>
          <w:iCs w:val="0"/>
        </w:rPr>
        <w:t>.</w:t>
      </w:r>
      <w:r w:rsidR="002F644A" w:rsidRPr="00145CB7">
        <w:rPr>
          <w:i/>
          <w:iCs w:val="0"/>
        </w:rPr>
        <w:t>)</w:t>
      </w:r>
      <w:r w:rsidR="00D805C7">
        <w:t xml:space="preserve"> </w:t>
      </w:r>
    </w:p>
    <w:p w14:paraId="474A3864" w14:textId="77777777" w:rsidR="00D303DC" w:rsidRPr="00145CB7" w:rsidRDefault="00D303DC" w:rsidP="005B6FEB">
      <w:pPr>
        <w:pStyle w:val="questiontext"/>
      </w:pPr>
    </w:p>
    <w:p w14:paraId="211C4A1C" w14:textId="023B83AD" w:rsidR="00D303DC" w:rsidRPr="00145CB7" w:rsidRDefault="00521AC7" w:rsidP="005B6FEB">
      <w:pPr>
        <w:pStyle w:val="questiontext"/>
        <w:rPr>
          <w:i/>
        </w:rPr>
      </w:pPr>
      <w:r w:rsidRPr="00145CB7">
        <w:t xml:space="preserve">9d. </w:t>
      </w:r>
      <w:r w:rsidR="00F03CF0" w:rsidRPr="00145CB7">
        <w:t xml:space="preserve">Is the development proposal in or around an area of high risk of wildfire? If so, </w:t>
      </w:r>
      <w:r w:rsidR="005A540E" w:rsidRPr="00145CB7">
        <w:t>detail how the pro</w:t>
      </w:r>
      <w:r w:rsidR="00837EA8" w:rsidRPr="00145CB7">
        <w:t xml:space="preserve">posal will </w:t>
      </w:r>
      <w:r w:rsidR="00923111" w:rsidRPr="00145CB7">
        <w:t xml:space="preserve">be designed and managed to </w:t>
      </w:r>
      <w:r w:rsidR="003B52DE" w:rsidRPr="00145CB7">
        <w:t xml:space="preserve">prevent the ignition and </w:t>
      </w:r>
      <w:r w:rsidR="00EB5E3B" w:rsidRPr="00145CB7">
        <w:t>spread of fire.</w:t>
      </w:r>
      <w:r w:rsidR="002F644A" w:rsidRPr="00145CB7">
        <w:t xml:space="preserve"> </w:t>
      </w:r>
      <w:r w:rsidR="002F644A" w:rsidRPr="00145CB7">
        <w:rPr>
          <w:i/>
          <w:iCs w:val="0"/>
        </w:rPr>
        <w:t>(</w:t>
      </w:r>
      <w:r w:rsidR="007275EA">
        <w:rPr>
          <w:i/>
          <w:iCs w:val="0"/>
        </w:rPr>
        <w:t>S</w:t>
      </w:r>
      <w:r w:rsidR="00185EFD" w:rsidRPr="00145CB7">
        <w:rPr>
          <w:i/>
          <w:iCs w:val="0"/>
        </w:rPr>
        <w:t>ee</w:t>
      </w:r>
      <w:r w:rsidR="002F644A" w:rsidRPr="00145CB7">
        <w:rPr>
          <w:i/>
          <w:iCs w:val="0"/>
        </w:rPr>
        <w:t xml:space="preserve"> 5.</w:t>
      </w:r>
      <w:r w:rsidR="00B836FE">
        <w:rPr>
          <w:i/>
          <w:iCs w:val="0"/>
        </w:rPr>
        <w:t>11</w:t>
      </w:r>
      <w:r w:rsidR="00D717A3">
        <w:rPr>
          <w:i/>
          <w:iCs w:val="0"/>
        </w:rPr>
        <w:t>3</w:t>
      </w:r>
      <w:r w:rsidR="00185EFD" w:rsidRPr="00145CB7">
        <w:rPr>
          <w:i/>
          <w:iCs w:val="0"/>
        </w:rPr>
        <w:t>-5.</w:t>
      </w:r>
      <w:r w:rsidR="00B836FE">
        <w:rPr>
          <w:i/>
          <w:iCs w:val="0"/>
        </w:rPr>
        <w:t>11</w:t>
      </w:r>
      <w:r w:rsidR="00D717A3">
        <w:rPr>
          <w:i/>
          <w:iCs w:val="0"/>
        </w:rPr>
        <w:t>4</w:t>
      </w:r>
      <w:r w:rsidR="002F644A" w:rsidRPr="00145CB7">
        <w:rPr>
          <w:i/>
          <w:iCs w:val="0"/>
        </w:rPr>
        <w:t xml:space="preserve"> of the SPD</w:t>
      </w:r>
      <w:r w:rsidR="007275EA">
        <w:rPr>
          <w:i/>
          <w:iCs w:val="0"/>
        </w:rPr>
        <w:t>.</w:t>
      </w:r>
      <w:r w:rsidR="002F644A" w:rsidRPr="00145CB7">
        <w:rPr>
          <w:i/>
          <w:iCs w:val="0"/>
        </w:rPr>
        <w:t>)</w:t>
      </w:r>
      <w:r w:rsidR="00D805C7">
        <w:t xml:space="preserve"> </w:t>
      </w:r>
    </w:p>
    <w:p w14:paraId="35B192EE" w14:textId="0B27E218" w:rsidR="00491506" w:rsidRPr="00145CB7" w:rsidRDefault="005A1179" w:rsidP="005B6FEB">
      <w:pPr>
        <w:pStyle w:val="questiontext"/>
      </w:pPr>
      <w:r w:rsidRPr="00145CB7">
        <w:t xml:space="preserve"> </w:t>
      </w:r>
    </w:p>
    <w:p w14:paraId="7DC41DF3" w14:textId="18D32C51" w:rsidR="00E73AC2" w:rsidRPr="00145CB7" w:rsidRDefault="00840AF3" w:rsidP="005B6FEB">
      <w:pPr>
        <w:pStyle w:val="Questionheading"/>
      </w:pPr>
      <w:r w:rsidRPr="00145CB7">
        <w:t>10</w:t>
      </w:r>
      <w:r w:rsidR="00E73AC2" w:rsidRPr="00145CB7">
        <w:t>. Any further information</w:t>
      </w:r>
    </w:p>
    <w:p w14:paraId="59C7F1F4" w14:textId="39FD7067" w:rsidR="00E73AC2" w:rsidRPr="006C4B25" w:rsidRDefault="00840AF3" w:rsidP="005B6FEB">
      <w:pPr>
        <w:pStyle w:val="questiontext"/>
        <w:rPr>
          <w:i/>
        </w:rPr>
      </w:pPr>
      <w:r w:rsidRPr="00145CB7">
        <w:t>10</w:t>
      </w:r>
      <w:r w:rsidR="00E73AC2" w:rsidRPr="00145CB7">
        <w:t xml:space="preserve">a. Please provide information </w:t>
      </w:r>
      <w:r w:rsidR="00DB260F" w:rsidRPr="00145CB7">
        <w:t>about</w:t>
      </w:r>
      <w:r w:rsidR="00E73AC2" w:rsidRPr="00145CB7">
        <w:t xml:space="preserve"> any other</w:t>
      </w:r>
      <w:r w:rsidR="00124D60" w:rsidRPr="00145CB7">
        <w:t xml:space="preserve"> sustainable design, construction and climate change</w:t>
      </w:r>
      <w:r w:rsidR="00E73AC2" w:rsidRPr="00145CB7">
        <w:t xml:space="preserve"> measures that </w:t>
      </w:r>
      <w:r w:rsidR="00DB260F" w:rsidRPr="00145CB7">
        <w:t xml:space="preserve">will be </w:t>
      </w:r>
      <w:r w:rsidR="00124D60" w:rsidRPr="00145CB7">
        <w:t>incorporated</w:t>
      </w:r>
      <w:r w:rsidR="00DB260F" w:rsidRPr="00145CB7">
        <w:t xml:space="preserve"> in</w:t>
      </w:r>
      <w:r w:rsidR="00124D60" w:rsidRPr="00145CB7">
        <w:t>to</w:t>
      </w:r>
      <w:r w:rsidR="00DB260F" w:rsidRPr="00145CB7">
        <w:t xml:space="preserve"> the scheme</w:t>
      </w:r>
      <w:r w:rsidR="00E73AC2" w:rsidRPr="00145CB7">
        <w:t>.</w:t>
      </w:r>
    </w:p>
    <w:p w14:paraId="423787AF" w14:textId="3803F702" w:rsidR="00025905" w:rsidRDefault="005A1179" w:rsidP="005B6FEB">
      <w:pPr>
        <w:pStyle w:val="questiontext"/>
      </w:pPr>
      <w:r>
        <w:t xml:space="preserve"> </w:t>
      </w:r>
    </w:p>
    <w:p w14:paraId="1F564A7C" w14:textId="77777777" w:rsidR="007275EA" w:rsidRPr="00BB7A9F" w:rsidRDefault="007275EA" w:rsidP="005B6FEB">
      <w:pPr>
        <w:pStyle w:val="questiontext"/>
      </w:pPr>
    </w:p>
    <w:bookmarkEnd w:id="1"/>
    <w:bookmarkEnd w:id="3"/>
    <w:bookmarkEnd w:id="4"/>
    <w:bookmarkEnd w:id="6"/>
    <w:p w14:paraId="74735970" w14:textId="77777777" w:rsidR="00E50C9D" w:rsidRDefault="00E50C9D" w:rsidP="00124D60">
      <w:pPr>
        <w:spacing w:before="120"/>
        <w:rPr>
          <w:rFonts w:ascii="Arial" w:hAnsi="Arial" w:cs="Arial"/>
        </w:rPr>
      </w:pPr>
    </w:p>
    <w:sectPr w:rsidR="00E50C9D" w:rsidSect="006E743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680" w:right="720" w:bottom="720" w:left="72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9016" w14:textId="77777777" w:rsidR="00BB237C" w:rsidRDefault="00BB237C" w:rsidP="001213B9">
      <w:pPr>
        <w:spacing w:after="0" w:line="240" w:lineRule="auto"/>
      </w:pPr>
      <w:r>
        <w:separator/>
      </w:r>
    </w:p>
  </w:endnote>
  <w:endnote w:type="continuationSeparator" w:id="0">
    <w:p w14:paraId="215434AF" w14:textId="77777777" w:rsidR="00BB237C" w:rsidRDefault="00BB237C" w:rsidP="001213B9">
      <w:pPr>
        <w:spacing w:after="0" w:line="240" w:lineRule="auto"/>
      </w:pPr>
      <w:r>
        <w:continuationSeparator/>
      </w:r>
    </w:p>
  </w:endnote>
  <w:endnote w:type="continuationNotice" w:id="1">
    <w:p w14:paraId="656AFD25" w14:textId="77777777" w:rsidR="00BB237C" w:rsidRDefault="00BB2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903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2A9D1" w14:textId="7AB69511" w:rsidR="009279C9" w:rsidRDefault="0020407A" w:rsidP="009279C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279C9">
          <w:rPr>
            <w:noProof/>
          </w:rPr>
          <w:t>6</w:t>
        </w:r>
      </w:p>
      <w:p w14:paraId="4EA8DF69" w14:textId="7646FAAA" w:rsidR="0020407A" w:rsidRDefault="00000000" w:rsidP="006C4B25">
        <w:pPr>
          <w:pStyle w:val="Footer"/>
          <w:jc w:val="center"/>
        </w:pPr>
      </w:p>
    </w:sdtContent>
  </w:sdt>
  <w:p w14:paraId="57706F23" w14:textId="77777777" w:rsidR="0020407A" w:rsidRDefault="0020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F807" w14:textId="77777777" w:rsidR="00BB237C" w:rsidRDefault="00BB237C" w:rsidP="001213B9">
      <w:pPr>
        <w:spacing w:after="0" w:line="240" w:lineRule="auto"/>
      </w:pPr>
      <w:r>
        <w:separator/>
      </w:r>
    </w:p>
  </w:footnote>
  <w:footnote w:type="continuationSeparator" w:id="0">
    <w:p w14:paraId="3828E789" w14:textId="77777777" w:rsidR="00BB237C" w:rsidRDefault="00BB237C" w:rsidP="001213B9">
      <w:pPr>
        <w:spacing w:after="0" w:line="240" w:lineRule="auto"/>
      </w:pPr>
      <w:r>
        <w:continuationSeparator/>
      </w:r>
    </w:p>
  </w:footnote>
  <w:footnote w:type="continuationNotice" w:id="1">
    <w:p w14:paraId="0CDA3F4A" w14:textId="77777777" w:rsidR="00BB237C" w:rsidRDefault="00BB2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492" w14:textId="56ED513D" w:rsidR="0020407A" w:rsidRDefault="00204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6977" w14:textId="69527915" w:rsidR="0020407A" w:rsidRDefault="00204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1395" w14:textId="6333D7DE" w:rsidR="0020407A" w:rsidRDefault="00204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7D"/>
    <w:multiLevelType w:val="hybridMultilevel"/>
    <w:tmpl w:val="94503926"/>
    <w:lvl w:ilvl="0" w:tplc="DDEE98DA">
      <w:start w:val="1"/>
      <w:numFmt w:val="decimal"/>
      <w:pStyle w:val="Numberlist"/>
      <w:lvlText w:val="%1."/>
      <w:lvlJc w:val="left"/>
      <w:pPr>
        <w:ind w:left="1202" w:hanging="360"/>
      </w:pPr>
      <w:rPr>
        <w:rFonts w:hint="default"/>
      </w:rPr>
    </w:lvl>
    <w:lvl w:ilvl="1" w:tplc="41EC84EA">
      <w:start w:val="1"/>
      <w:numFmt w:val="lowerLetter"/>
      <w:pStyle w:val="Letterlist"/>
      <w:lvlText w:val="%2."/>
      <w:lvlJc w:val="left"/>
      <w:pPr>
        <w:ind w:left="1922" w:hanging="360"/>
      </w:pPr>
    </w:lvl>
    <w:lvl w:ilvl="2" w:tplc="974E3598">
      <w:start w:val="1"/>
      <w:numFmt w:val="decimal"/>
      <w:lvlText w:val="%3)"/>
      <w:lvlJc w:val="left"/>
      <w:pPr>
        <w:ind w:left="2822" w:hanging="360"/>
      </w:pPr>
      <w:rPr>
        <w:rFonts w:hint="default"/>
      </w:rPr>
    </w:lvl>
    <w:lvl w:ilvl="3" w:tplc="DA6055A4">
      <w:start w:val="1"/>
      <w:numFmt w:val="lowerLetter"/>
      <w:lvlText w:val="%4)"/>
      <w:lvlJc w:val="left"/>
      <w:pPr>
        <w:ind w:left="336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 w15:restartNumberingAfterBreak="0">
    <w:nsid w:val="09064B6E"/>
    <w:multiLevelType w:val="multilevel"/>
    <w:tmpl w:val="023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F4E90"/>
    <w:multiLevelType w:val="hybridMultilevel"/>
    <w:tmpl w:val="58AEA5BE"/>
    <w:lvl w:ilvl="0" w:tplc="E30AA4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7243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3F2CE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C403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06C95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856B7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68270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C6F1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66A5D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0414DB0"/>
    <w:multiLevelType w:val="hybridMultilevel"/>
    <w:tmpl w:val="715A2D0A"/>
    <w:lvl w:ilvl="0" w:tplc="509AA3CE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221043E8">
      <w:start w:val="1"/>
      <w:numFmt w:val="lowerLetter"/>
      <w:lvlText w:val="%2."/>
      <w:lvlJc w:val="left"/>
      <w:pPr>
        <w:ind w:left="1561" w:hanging="360"/>
      </w:pPr>
      <w:rPr>
        <w:rFonts w:ascii="Arial" w:eastAsiaTheme="minorHAnsi" w:hAnsi="Arial" w:cs="Arial"/>
        <w:b w:val="0"/>
      </w:rPr>
    </w:lvl>
    <w:lvl w:ilvl="2" w:tplc="0809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 w15:restartNumberingAfterBreak="0">
    <w:nsid w:val="156D2764"/>
    <w:multiLevelType w:val="hybridMultilevel"/>
    <w:tmpl w:val="19A2B40E"/>
    <w:lvl w:ilvl="0" w:tplc="2FD8DE58">
      <w:start w:val="1"/>
      <w:numFmt w:val="bullet"/>
      <w:pStyle w:val="Bullets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  <w:b w:val="0"/>
      </w:rPr>
    </w:lvl>
    <w:lvl w:ilvl="2" w:tplc="0809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 w15:restartNumberingAfterBreak="0">
    <w:nsid w:val="1A2F21EE"/>
    <w:multiLevelType w:val="hybridMultilevel"/>
    <w:tmpl w:val="A998A11A"/>
    <w:lvl w:ilvl="0" w:tplc="CB6EE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3560D7"/>
    <w:multiLevelType w:val="hybridMultilevel"/>
    <w:tmpl w:val="C864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0C1E"/>
    <w:multiLevelType w:val="hybridMultilevel"/>
    <w:tmpl w:val="1D46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9AE"/>
    <w:multiLevelType w:val="hybridMultilevel"/>
    <w:tmpl w:val="D92C26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F5AD7"/>
    <w:multiLevelType w:val="hybridMultilevel"/>
    <w:tmpl w:val="8994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38C"/>
    <w:multiLevelType w:val="hybridMultilevel"/>
    <w:tmpl w:val="033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57F7"/>
    <w:multiLevelType w:val="hybridMultilevel"/>
    <w:tmpl w:val="CCAC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50FA"/>
    <w:multiLevelType w:val="hybridMultilevel"/>
    <w:tmpl w:val="55F2964C"/>
    <w:lvl w:ilvl="0" w:tplc="4462C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66A9"/>
    <w:multiLevelType w:val="hybridMultilevel"/>
    <w:tmpl w:val="83225928"/>
    <w:lvl w:ilvl="0" w:tplc="F81E1E80">
      <w:start w:val="1"/>
      <w:numFmt w:val="decimal"/>
      <w:lvlText w:val="(%1)"/>
      <w:lvlJc w:val="left"/>
      <w:pPr>
        <w:ind w:left="598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3269161E"/>
    <w:multiLevelType w:val="hybridMultilevel"/>
    <w:tmpl w:val="5BB6C0A2"/>
    <w:lvl w:ilvl="0" w:tplc="CFE414E6">
      <w:numFmt w:val="bullet"/>
      <w:lvlText w:val="-"/>
      <w:lvlJc w:val="left"/>
      <w:pPr>
        <w:ind w:left="221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5" w15:restartNumberingAfterBreak="0">
    <w:nsid w:val="36A1713B"/>
    <w:multiLevelType w:val="hybridMultilevel"/>
    <w:tmpl w:val="87A07E82"/>
    <w:lvl w:ilvl="0" w:tplc="CCD81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C20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843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E04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92E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248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70F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E2E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8CD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FE04AC"/>
    <w:multiLevelType w:val="hybridMultilevel"/>
    <w:tmpl w:val="FC468DA6"/>
    <w:lvl w:ilvl="0" w:tplc="CFE41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865D2"/>
    <w:multiLevelType w:val="hybridMultilevel"/>
    <w:tmpl w:val="44107032"/>
    <w:lvl w:ilvl="0" w:tplc="CED0ACE8">
      <w:start w:val="1"/>
      <w:numFmt w:val="bullet"/>
      <w:pStyle w:val="Bulletsbluebox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E01DB"/>
    <w:multiLevelType w:val="hybridMultilevel"/>
    <w:tmpl w:val="D548CC82"/>
    <w:lvl w:ilvl="0" w:tplc="45C2B4DE">
      <w:start w:val="1"/>
      <w:numFmt w:val="decimal"/>
      <w:pStyle w:val="Appendixparagraph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7E3C"/>
    <w:multiLevelType w:val="multilevel"/>
    <w:tmpl w:val="9CC014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theme="majorBidi"/>
      </w:rPr>
    </w:lvl>
    <w:lvl w:ilvl="1">
      <w:start w:val="1"/>
      <w:numFmt w:val="lowerLetter"/>
      <w:pStyle w:val="Indentedparagraph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DC61CC"/>
    <w:multiLevelType w:val="hybridMultilevel"/>
    <w:tmpl w:val="1A1C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637E2"/>
    <w:multiLevelType w:val="hybridMultilevel"/>
    <w:tmpl w:val="5ED23CFA"/>
    <w:lvl w:ilvl="0" w:tplc="4C769E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E4B4F1E"/>
    <w:multiLevelType w:val="hybridMultilevel"/>
    <w:tmpl w:val="E0B6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82CA9"/>
    <w:multiLevelType w:val="hybridMultilevel"/>
    <w:tmpl w:val="34DA2166"/>
    <w:lvl w:ilvl="0" w:tplc="17CE7A96">
      <w:start w:val="1"/>
      <w:numFmt w:val="decimal"/>
      <w:lvlText w:val="(%1)"/>
      <w:lvlJc w:val="left"/>
      <w:pPr>
        <w:ind w:left="604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51655F10"/>
    <w:multiLevelType w:val="hybridMultilevel"/>
    <w:tmpl w:val="A55E7E0A"/>
    <w:lvl w:ilvl="0" w:tplc="E0FCA8BC">
      <w:start w:val="1"/>
      <w:numFmt w:val="bullet"/>
      <w:pStyle w:val="Bulletspinkbox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D519B"/>
    <w:multiLevelType w:val="hybridMultilevel"/>
    <w:tmpl w:val="D1543920"/>
    <w:lvl w:ilvl="0" w:tplc="27706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677C"/>
    <w:multiLevelType w:val="hybridMultilevel"/>
    <w:tmpl w:val="0A548D6E"/>
    <w:lvl w:ilvl="0" w:tplc="57BACAF8">
      <w:start w:val="1"/>
      <w:numFmt w:val="lowerLetter"/>
      <w:pStyle w:val="Policyletterlist"/>
      <w:lvlText w:val="(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5FE94B4D"/>
    <w:multiLevelType w:val="hybridMultilevel"/>
    <w:tmpl w:val="2848D8E6"/>
    <w:lvl w:ilvl="0" w:tplc="7DFEF4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0FBE"/>
    <w:multiLevelType w:val="hybridMultilevel"/>
    <w:tmpl w:val="26EC88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FB74AF"/>
    <w:multiLevelType w:val="hybridMultilevel"/>
    <w:tmpl w:val="CC70A024"/>
    <w:lvl w:ilvl="0" w:tplc="2C0E595A">
      <w:start w:val="1"/>
      <w:numFmt w:val="bullet"/>
      <w:pStyle w:val="question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0C3C81"/>
    <w:multiLevelType w:val="multilevel"/>
    <w:tmpl w:val="17F68D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eastAsiaTheme="majorEastAsia" w:hAnsi="Arial" w:cstheme="majorBidi"/>
      </w:rPr>
    </w:lvl>
    <w:lvl w:ilvl="1">
      <w:start w:val="1"/>
      <w:numFmt w:val="decimal"/>
      <w:pStyle w:val="Bodyparagraph"/>
      <w:isLgl/>
      <w:lvlText w:val="%1.%2"/>
      <w:lvlJc w:val="left"/>
      <w:pPr>
        <w:ind w:left="988" w:hanging="420"/>
      </w:pPr>
      <w:rPr>
        <w:b w:val="0"/>
        <w:bCs w:val="0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1D82D30"/>
    <w:multiLevelType w:val="multilevel"/>
    <w:tmpl w:val="12B64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9133683">
    <w:abstractNumId w:val="4"/>
  </w:num>
  <w:num w:numId="2" w16cid:durableId="1148863116">
    <w:abstractNumId w:val="17"/>
  </w:num>
  <w:num w:numId="3" w16cid:durableId="2061128747">
    <w:abstractNumId w:val="24"/>
  </w:num>
  <w:num w:numId="4" w16cid:durableId="1362241601">
    <w:abstractNumId w:val="30"/>
  </w:num>
  <w:num w:numId="5" w16cid:durableId="668678682">
    <w:abstractNumId w:val="18"/>
  </w:num>
  <w:num w:numId="6" w16cid:durableId="749425490">
    <w:abstractNumId w:val="21"/>
  </w:num>
  <w:num w:numId="7" w16cid:durableId="1722247262">
    <w:abstractNumId w:val="0"/>
  </w:num>
  <w:num w:numId="8" w16cid:durableId="1907496448">
    <w:abstractNumId w:val="0"/>
    <w:lvlOverride w:ilvl="0">
      <w:startOverride w:val="1"/>
    </w:lvlOverride>
  </w:num>
  <w:num w:numId="9" w16cid:durableId="1025516859">
    <w:abstractNumId w:val="29"/>
  </w:num>
  <w:num w:numId="10" w16cid:durableId="723220410">
    <w:abstractNumId w:val="26"/>
  </w:num>
  <w:num w:numId="11" w16cid:durableId="2019306714">
    <w:abstractNumId w:val="5"/>
  </w:num>
  <w:num w:numId="12" w16cid:durableId="179004207">
    <w:abstractNumId w:val="19"/>
  </w:num>
  <w:num w:numId="13" w16cid:durableId="1140731443">
    <w:abstractNumId w:val="25"/>
  </w:num>
  <w:num w:numId="14" w16cid:durableId="63989777">
    <w:abstractNumId w:val="12"/>
  </w:num>
  <w:num w:numId="15" w16cid:durableId="708651226">
    <w:abstractNumId w:val="16"/>
  </w:num>
  <w:num w:numId="16" w16cid:durableId="1682707454">
    <w:abstractNumId w:val="8"/>
  </w:num>
  <w:num w:numId="17" w16cid:durableId="947547814">
    <w:abstractNumId w:val="14"/>
  </w:num>
  <w:num w:numId="18" w16cid:durableId="932053898">
    <w:abstractNumId w:val="4"/>
    <w:lvlOverride w:ilvl="0">
      <w:startOverride w:val="1"/>
    </w:lvlOverride>
    <w:lvlOverride w:ilvl="1">
      <w:startOverride w:val="8"/>
    </w:lvlOverride>
  </w:num>
  <w:num w:numId="19" w16cid:durableId="1504779530">
    <w:abstractNumId w:val="1"/>
  </w:num>
  <w:num w:numId="20" w16cid:durableId="1192569070">
    <w:abstractNumId w:val="3"/>
  </w:num>
  <w:num w:numId="21" w16cid:durableId="354697980">
    <w:abstractNumId w:val="0"/>
    <w:lvlOverride w:ilvl="0">
      <w:startOverride w:val="1"/>
    </w:lvlOverride>
  </w:num>
  <w:num w:numId="22" w16cid:durableId="1445811765">
    <w:abstractNumId w:val="9"/>
  </w:num>
  <w:num w:numId="23" w16cid:durableId="2130394260">
    <w:abstractNumId w:val="0"/>
    <w:lvlOverride w:ilvl="0">
      <w:startOverride w:val="1"/>
    </w:lvlOverride>
  </w:num>
  <w:num w:numId="24" w16cid:durableId="42753089">
    <w:abstractNumId w:val="0"/>
    <w:lvlOverride w:ilvl="0">
      <w:startOverride w:val="1"/>
    </w:lvlOverride>
  </w:num>
  <w:num w:numId="25" w16cid:durableId="1815678270">
    <w:abstractNumId w:val="0"/>
    <w:lvlOverride w:ilvl="0">
      <w:startOverride w:val="1"/>
    </w:lvlOverride>
  </w:num>
  <w:num w:numId="26" w16cid:durableId="2107340568">
    <w:abstractNumId w:val="11"/>
  </w:num>
  <w:num w:numId="27" w16cid:durableId="883249285">
    <w:abstractNumId w:val="10"/>
  </w:num>
  <w:num w:numId="28" w16cid:durableId="1037196067">
    <w:abstractNumId w:val="22"/>
  </w:num>
  <w:num w:numId="29" w16cid:durableId="487941864">
    <w:abstractNumId w:val="7"/>
  </w:num>
  <w:num w:numId="30" w16cid:durableId="964310124">
    <w:abstractNumId w:val="0"/>
    <w:lvlOverride w:ilvl="0">
      <w:startOverride w:val="1"/>
    </w:lvlOverride>
  </w:num>
  <w:num w:numId="31" w16cid:durableId="1811553841">
    <w:abstractNumId w:val="6"/>
  </w:num>
  <w:num w:numId="32" w16cid:durableId="1929456749">
    <w:abstractNumId w:val="20"/>
  </w:num>
  <w:num w:numId="33" w16cid:durableId="2114935347">
    <w:abstractNumId w:val="28"/>
  </w:num>
  <w:num w:numId="34" w16cid:durableId="244385991">
    <w:abstractNumId w:val="27"/>
  </w:num>
  <w:num w:numId="35" w16cid:durableId="1878741183">
    <w:abstractNumId w:val="23"/>
  </w:num>
  <w:num w:numId="36" w16cid:durableId="167255512">
    <w:abstractNumId w:val="26"/>
    <w:lvlOverride w:ilvl="0">
      <w:startOverride w:val="1"/>
    </w:lvlOverride>
  </w:num>
  <w:num w:numId="37" w16cid:durableId="137499787">
    <w:abstractNumId w:val="13"/>
  </w:num>
  <w:num w:numId="38" w16cid:durableId="137112061">
    <w:abstractNumId w:val="0"/>
    <w:lvlOverride w:ilvl="0">
      <w:startOverride w:val="1"/>
    </w:lvlOverride>
  </w:num>
  <w:num w:numId="39" w16cid:durableId="1888225984">
    <w:abstractNumId w:val="15"/>
  </w:num>
  <w:num w:numId="40" w16cid:durableId="260182265">
    <w:abstractNumId w:val="2"/>
  </w:num>
  <w:num w:numId="41" w16cid:durableId="609774825">
    <w:abstractNumId w:val="0"/>
    <w:lvlOverride w:ilvl="0">
      <w:startOverride w:val="1"/>
    </w:lvlOverride>
  </w:num>
  <w:num w:numId="42" w16cid:durableId="531651318">
    <w:abstractNumId w:val="0"/>
    <w:lvlOverride w:ilvl="0">
      <w:startOverride w:val="1"/>
    </w:lvlOverride>
  </w:num>
  <w:num w:numId="43" w16cid:durableId="1927415488">
    <w:abstractNumId w:val="0"/>
    <w:lvlOverride w:ilvl="0">
      <w:startOverride w:val="1"/>
    </w:lvlOverride>
  </w:num>
  <w:num w:numId="44" w16cid:durableId="146173182">
    <w:abstractNumId w:val="0"/>
    <w:lvlOverride w:ilvl="0">
      <w:startOverride w:val="1"/>
    </w:lvlOverride>
  </w:num>
  <w:num w:numId="45" w16cid:durableId="1277323557">
    <w:abstractNumId w:val="0"/>
    <w:lvlOverride w:ilvl="0">
      <w:startOverride w:val="1"/>
    </w:lvlOverride>
  </w:num>
  <w:num w:numId="46" w16cid:durableId="1337225163">
    <w:abstractNumId w:val="0"/>
    <w:lvlOverride w:ilvl="0">
      <w:startOverride w:val="1"/>
    </w:lvlOverride>
  </w:num>
  <w:num w:numId="47" w16cid:durableId="189926659">
    <w:abstractNumId w:val="31"/>
  </w:num>
  <w:num w:numId="48" w16cid:durableId="1748915880">
    <w:abstractNumId w:val="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9"/>
    <w:rsid w:val="00000057"/>
    <w:rsid w:val="00000160"/>
    <w:rsid w:val="00000310"/>
    <w:rsid w:val="000005AB"/>
    <w:rsid w:val="00001AEE"/>
    <w:rsid w:val="00001C0E"/>
    <w:rsid w:val="0000239B"/>
    <w:rsid w:val="00002778"/>
    <w:rsid w:val="00002BEC"/>
    <w:rsid w:val="00002C05"/>
    <w:rsid w:val="00003579"/>
    <w:rsid w:val="00003A11"/>
    <w:rsid w:val="00003AFB"/>
    <w:rsid w:val="00003CE6"/>
    <w:rsid w:val="00004427"/>
    <w:rsid w:val="00004676"/>
    <w:rsid w:val="00004996"/>
    <w:rsid w:val="00004CFB"/>
    <w:rsid w:val="00004F2E"/>
    <w:rsid w:val="000050B6"/>
    <w:rsid w:val="000052E7"/>
    <w:rsid w:val="00005910"/>
    <w:rsid w:val="00005A95"/>
    <w:rsid w:val="00005DD5"/>
    <w:rsid w:val="00006752"/>
    <w:rsid w:val="000075AB"/>
    <w:rsid w:val="000075ED"/>
    <w:rsid w:val="000104AC"/>
    <w:rsid w:val="00010B97"/>
    <w:rsid w:val="0001189A"/>
    <w:rsid w:val="000120A8"/>
    <w:rsid w:val="00012C81"/>
    <w:rsid w:val="00013BDD"/>
    <w:rsid w:val="00014154"/>
    <w:rsid w:val="0001422B"/>
    <w:rsid w:val="0001457D"/>
    <w:rsid w:val="00014B03"/>
    <w:rsid w:val="00014DA5"/>
    <w:rsid w:val="00014E08"/>
    <w:rsid w:val="00015271"/>
    <w:rsid w:val="000155C0"/>
    <w:rsid w:val="000156F8"/>
    <w:rsid w:val="000162AE"/>
    <w:rsid w:val="00016385"/>
    <w:rsid w:val="000165B0"/>
    <w:rsid w:val="00016A67"/>
    <w:rsid w:val="00016AEA"/>
    <w:rsid w:val="000171B0"/>
    <w:rsid w:val="00017630"/>
    <w:rsid w:val="00017F04"/>
    <w:rsid w:val="0002011B"/>
    <w:rsid w:val="00020525"/>
    <w:rsid w:val="000205AC"/>
    <w:rsid w:val="0002072F"/>
    <w:rsid w:val="000207EE"/>
    <w:rsid w:val="00020BF2"/>
    <w:rsid w:val="000212D1"/>
    <w:rsid w:val="0002271C"/>
    <w:rsid w:val="0002276B"/>
    <w:rsid w:val="00022A86"/>
    <w:rsid w:val="00022DDF"/>
    <w:rsid w:val="00023015"/>
    <w:rsid w:val="00023093"/>
    <w:rsid w:val="00023847"/>
    <w:rsid w:val="00024494"/>
    <w:rsid w:val="00024555"/>
    <w:rsid w:val="000245F7"/>
    <w:rsid w:val="00024818"/>
    <w:rsid w:val="00024A78"/>
    <w:rsid w:val="00024BAE"/>
    <w:rsid w:val="0002506E"/>
    <w:rsid w:val="000257BF"/>
    <w:rsid w:val="00025881"/>
    <w:rsid w:val="00025905"/>
    <w:rsid w:val="00025B21"/>
    <w:rsid w:val="00026754"/>
    <w:rsid w:val="000267C9"/>
    <w:rsid w:val="00027206"/>
    <w:rsid w:val="00027F99"/>
    <w:rsid w:val="00027FDB"/>
    <w:rsid w:val="000302EF"/>
    <w:rsid w:val="000316E1"/>
    <w:rsid w:val="0003173D"/>
    <w:rsid w:val="000319DF"/>
    <w:rsid w:val="000319FF"/>
    <w:rsid w:val="00031A80"/>
    <w:rsid w:val="000322CB"/>
    <w:rsid w:val="00032410"/>
    <w:rsid w:val="00032716"/>
    <w:rsid w:val="00032C12"/>
    <w:rsid w:val="00032EDA"/>
    <w:rsid w:val="00033627"/>
    <w:rsid w:val="00033953"/>
    <w:rsid w:val="00033A46"/>
    <w:rsid w:val="00033D0D"/>
    <w:rsid w:val="000345E5"/>
    <w:rsid w:val="00034B9D"/>
    <w:rsid w:val="00034C02"/>
    <w:rsid w:val="000354D7"/>
    <w:rsid w:val="000358E7"/>
    <w:rsid w:val="000366D1"/>
    <w:rsid w:val="00036878"/>
    <w:rsid w:val="00036A86"/>
    <w:rsid w:val="00036E99"/>
    <w:rsid w:val="000373EC"/>
    <w:rsid w:val="0003750E"/>
    <w:rsid w:val="000376E7"/>
    <w:rsid w:val="00037CC4"/>
    <w:rsid w:val="000416BB"/>
    <w:rsid w:val="00041D44"/>
    <w:rsid w:val="00041FAD"/>
    <w:rsid w:val="00042419"/>
    <w:rsid w:val="00042693"/>
    <w:rsid w:val="00042B06"/>
    <w:rsid w:val="000434D9"/>
    <w:rsid w:val="000435EE"/>
    <w:rsid w:val="00043EC1"/>
    <w:rsid w:val="0004457D"/>
    <w:rsid w:val="0004496F"/>
    <w:rsid w:val="00044BDC"/>
    <w:rsid w:val="000455D0"/>
    <w:rsid w:val="000458A3"/>
    <w:rsid w:val="000460B1"/>
    <w:rsid w:val="0004646B"/>
    <w:rsid w:val="00047116"/>
    <w:rsid w:val="00047498"/>
    <w:rsid w:val="000476D8"/>
    <w:rsid w:val="000479F9"/>
    <w:rsid w:val="000502FB"/>
    <w:rsid w:val="000508EE"/>
    <w:rsid w:val="00051DF0"/>
    <w:rsid w:val="0005380A"/>
    <w:rsid w:val="00054E69"/>
    <w:rsid w:val="00055429"/>
    <w:rsid w:val="00057645"/>
    <w:rsid w:val="000579AC"/>
    <w:rsid w:val="000600BC"/>
    <w:rsid w:val="000607AA"/>
    <w:rsid w:val="00060ADB"/>
    <w:rsid w:val="00061056"/>
    <w:rsid w:val="0006115C"/>
    <w:rsid w:val="0006123B"/>
    <w:rsid w:val="0006135B"/>
    <w:rsid w:val="000614B2"/>
    <w:rsid w:val="00061551"/>
    <w:rsid w:val="00061589"/>
    <w:rsid w:val="0006158C"/>
    <w:rsid w:val="00061738"/>
    <w:rsid w:val="00061A59"/>
    <w:rsid w:val="00061B84"/>
    <w:rsid w:val="00062461"/>
    <w:rsid w:val="00062C30"/>
    <w:rsid w:val="000630F3"/>
    <w:rsid w:val="00063319"/>
    <w:rsid w:val="0006336C"/>
    <w:rsid w:val="00063839"/>
    <w:rsid w:val="000654AB"/>
    <w:rsid w:val="000656F0"/>
    <w:rsid w:val="00065E9A"/>
    <w:rsid w:val="00067162"/>
    <w:rsid w:val="00067448"/>
    <w:rsid w:val="000675DF"/>
    <w:rsid w:val="000679A0"/>
    <w:rsid w:val="0007036C"/>
    <w:rsid w:val="000706CA"/>
    <w:rsid w:val="0007149F"/>
    <w:rsid w:val="000715AC"/>
    <w:rsid w:val="00071787"/>
    <w:rsid w:val="00072223"/>
    <w:rsid w:val="0007228F"/>
    <w:rsid w:val="00072539"/>
    <w:rsid w:val="0007257F"/>
    <w:rsid w:val="0007285A"/>
    <w:rsid w:val="000729DD"/>
    <w:rsid w:val="00072AF9"/>
    <w:rsid w:val="00072D19"/>
    <w:rsid w:val="00072D5A"/>
    <w:rsid w:val="000732D4"/>
    <w:rsid w:val="000735B4"/>
    <w:rsid w:val="000739DD"/>
    <w:rsid w:val="00073D26"/>
    <w:rsid w:val="00073E65"/>
    <w:rsid w:val="00074B31"/>
    <w:rsid w:val="00075C4B"/>
    <w:rsid w:val="00075DE5"/>
    <w:rsid w:val="00075ED7"/>
    <w:rsid w:val="0007645A"/>
    <w:rsid w:val="00076756"/>
    <w:rsid w:val="00076929"/>
    <w:rsid w:val="00077406"/>
    <w:rsid w:val="000778CC"/>
    <w:rsid w:val="0008068C"/>
    <w:rsid w:val="0008074C"/>
    <w:rsid w:val="00082E4C"/>
    <w:rsid w:val="00083782"/>
    <w:rsid w:val="00083C7E"/>
    <w:rsid w:val="00083D4C"/>
    <w:rsid w:val="0008415E"/>
    <w:rsid w:val="0008504D"/>
    <w:rsid w:val="00085D0A"/>
    <w:rsid w:val="00086644"/>
    <w:rsid w:val="00086B89"/>
    <w:rsid w:val="00087B3A"/>
    <w:rsid w:val="00087B8B"/>
    <w:rsid w:val="00090207"/>
    <w:rsid w:val="00092113"/>
    <w:rsid w:val="0009270B"/>
    <w:rsid w:val="00092B40"/>
    <w:rsid w:val="000932CD"/>
    <w:rsid w:val="00093D27"/>
    <w:rsid w:val="000940D2"/>
    <w:rsid w:val="0009425F"/>
    <w:rsid w:val="00094923"/>
    <w:rsid w:val="00094C0A"/>
    <w:rsid w:val="00095439"/>
    <w:rsid w:val="000961AB"/>
    <w:rsid w:val="00096A0A"/>
    <w:rsid w:val="00096FAD"/>
    <w:rsid w:val="0009784F"/>
    <w:rsid w:val="000A06F3"/>
    <w:rsid w:val="000A0B8B"/>
    <w:rsid w:val="000A1186"/>
    <w:rsid w:val="000A18D6"/>
    <w:rsid w:val="000A1A4F"/>
    <w:rsid w:val="000A1D61"/>
    <w:rsid w:val="000A1E49"/>
    <w:rsid w:val="000A1FA8"/>
    <w:rsid w:val="000A22FE"/>
    <w:rsid w:val="000A2A95"/>
    <w:rsid w:val="000A2CD2"/>
    <w:rsid w:val="000A336E"/>
    <w:rsid w:val="000A33A4"/>
    <w:rsid w:val="000A3B31"/>
    <w:rsid w:val="000A4758"/>
    <w:rsid w:val="000A475C"/>
    <w:rsid w:val="000A503D"/>
    <w:rsid w:val="000A5460"/>
    <w:rsid w:val="000A5619"/>
    <w:rsid w:val="000A5715"/>
    <w:rsid w:val="000A5D3F"/>
    <w:rsid w:val="000A5E54"/>
    <w:rsid w:val="000A62AE"/>
    <w:rsid w:val="000A630C"/>
    <w:rsid w:val="000A6D6E"/>
    <w:rsid w:val="000A70A3"/>
    <w:rsid w:val="000A70F0"/>
    <w:rsid w:val="000A7382"/>
    <w:rsid w:val="000A744D"/>
    <w:rsid w:val="000A7C10"/>
    <w:rsid w:val="000A7E61"/>
    <w:rsid w:val="000B1DE0"/>
    <w:rsid w:val="000B1F5B"/>
    <w:rsid w:val="000B223E"/>
    <w:rsid w:val="000B26D7"/>
    <w:rsid w:val="000B26FF"/>
    <w:rsid w:val="000B322B"/>
    <w:rsid w:val="000B367D"/>
    <w:rsid w:val="000B388C"/>
    <w:rsid w:val="000B3A69"/>
    <w:rsid w:val="000B3DED"/>
    <w:rsid w:val="000B501B"/>
    <w:rsid w:val="000B54D4"/>
    <w:rsid w:val="000B5AC5"/>
    <w:rsid w:val="000B5D3C"/>
    <w:rsid w:val="000B6C43"/>
    <w:rsid w:val="000B79F4"/>
    <w:rsid w:val="000B7F9E"/>
    <w:rsid w:val="000C0C7D"/>
    <w:rsid w:val="000C17CF"/>
    <w:rsid w:val="000C2774"/>
    <w:rsid w:val="000C27BD"/>
    <w:rsid w:val="000C28F8"/>
    <w:rsid w:val="000C2925"/>
    <w:rsid w:val="000C2A6B"/>
    <w:rsid w:val="000C2AB8"/>
    <w:rsid w:val="000C2D05"/>
    <w:rsid w:val="000C3959"/>
    <w:rsid w:val="000C3DBD"/>
    <w:rsid w:val="000C4111"/>
    <w:rsid w:val="000C4452"/>
    <w:rsid w:val="000C4A56"/>
    <w:rsid w:val="000C5055"/>
    <w:rsid w:val="000C5686"/>
    <w:rsid w:val="000C5D5D"/>
    <w:rsid w:val="000C641D"/>
    <w:rsid w:val="000C6503"/>
    <w:rsid w:val="000C728F"/>
    <w:rsid w:val="000C73E4"/>
    <w:rsid w:val="000C77B8"/>
    <w:rsid w:val="000D0A76"/>
    <w:rsid w:val="000D0E8E"/>
    <w:rsid w:val="000D1723"/>
    <w:rsid w:val="000D1A86"/>
    <w:rsid w:val="000D1EFA"/>
    <w:rsid w:val="000D21C5"/>
    <w:rsid w:val="000D2542"/>
    <w:rsid w:val="000D2831"/>
    <w:rsid w:val="000D2B4F"/>
    <w:rsid w:val="000D3114"/>
    <w:rsid w:val="000D311A"/>
    <w:rsid w:val="000D358B"/>
    <w:rsid w:val="000D36AE"/>
    <w:rsid w:val="000D3A7F"/>
    <w:rsid w:val="000D3C44"/>
    <w:rsid w:val="000D3E62"/>
    <w:rsid w:val="000D49BB"/>
    <w:rsid w:val="000D4B85"/>
    <w:rsid w:val="000D4C2E"/>
    <w:rsid w:val="000D4F1A"/>
    <w:rsid w:val="000D5180"/>
    <w:rsid w:val="000D57BA"/>
    <w:rsid w:val="000D59FE"/>
    <w:rsid w:val="000D5C20"/>
    <w:rsid w:val="000D654D"/>
    <w:rsid w:val="000D6848"/>
    <w:rsid w:val="000D7FC2"/>
    <w:rsid w:val="000E0078"/>
    <w:rsid w:val="000E014E"/>
    <w:rsid w:val="000E0DF4"/>
    <w:rsid w:val="000E10A5"/>
    <w:rsid w:val="000E13E8"/>
    <w:rsid w:val="000E1ADF"/>
    <w:rsid w:val="000E1E17"/>
    <w:rsid w:val="000E222E"/>
    <w:rsid w:val="000E245C"/>
    <w:rsid w:val="000E2E97"/>
    <w:rsid w:val="000E3053"/>
    <w:rsid w:val="000E30BF"/>
    <w:rsid w:val="000E32E3"/>
    <w:rsid w:val="000E476C"/>
    <w:rsid w:val="000E4A47"/>
    <w:rsid w:val="000E4D3F"/>
    <w:rsid w:val="000E5545"/>
    <w:rsid w:val="000E567A"/>
    <w:rsid w:val="000E5E84"/>
    <w:rsid w:val="000E6281"/>
    <w:rsid w:val="000E6312"/>
    <w:rsid w:val="000E64B6"/>
    <w:rsid w:val="000E6518"/>
    <w:rsid w:val="000E6855"/>
    <w:rsid w:val="000E7058"/>
    <w:rsid w:val="000E705B"/>
    <w:rsid w:val="000E7276"/>
    <w:rsid w:val="000E7612"/>
    <w:rsid w:val="000E7744"/>
    <w:rsid w:val="000E7C75"/>
    <w:rsid w:val="000F0245"/>
    <w:rsid w:val="000F05AA"/>
    <w:rsid w:val="000F103F"/>
    <w:rsid w:val="000F1879"/>
    <w:rsid w:val="000F1F47"/>
    <w:rsid w:val="000F25C0"/>
    <w:rsid w:val="000F3911"/>
    <w:rsid w:val="000F46DD"/>
    <w:rsid w:val="000F4793"/>
    <w:rsid w:val="000F57F0"/>
    <w:rsid w:val="000F5BC8"/>
    <w:rsid w:val="000F62C3"/>
    <w:rsid w:val="000F755D"/>
    <w:rsid w:val="000F7F23"/>
    <w:rsid w:val="00100C9F"/>
    <w:rsid w:val="00101328"/>
    <w:rsid w:val="001017CA"/>
    <w:rsid w:val="00101A74"/>
    <w:rsid w:val="00103430"/>
    <w:rsid w:val="00103EED"/>
    <w:rsid w:val="001043F1"/>
    <w:rsid w:val="00104510"/>
    <w:rsid w:val="0010463B"/>
    <w:rsid w:val="00104776"/>
    <w:rsid w:val="001047E0"/>
    <w:rsid w:val="00105303"/>
    <w:rsid w:val="00106A44"/>
    <w:rsid w:val="00106AA8"/>
    <w:rsid w:val="00106E77"/>
    <w:rsid w:val="00107D2E"/>
    <w:rsid w:val="00110A91"/>
    <w:rsid w:val="001114BC"/>
    <w:rsid w:val="00111734"/>
    <w:rsid w:val="00111B07"/>
    <w:rsid w:val="00111D0D"/>
    <w:rsid w:val="00112876"/>
    <w:rsid w:val="00112DC4"/>
    <w:rsid w:val="00113635"/>
    <w:rsid w:val="00113C16"/>
    <w:rsid w:val="0011415E"/>
    <w:rsid w:val="00116161"/>
    <w:rsid w:val="001168AC"/>
    <w:rsid w:val="001172D4"/>
    <w:rsid w:val="00117693"/>
    <w:rsid w:val="001206D4"/>
    <w:rsid w:val="00120807"/>
    <w:rsid w:val="001210E8"/>
    <w:rsid w:val="001212E5"/>
    <w:rsid w:val="001213B9"/>
    <w:rsid w:val="001218F3"/>
    <w:rsid w:val="00121BF5"/>
    <w:rsid w:val="00121EEC"/>
    <w:rsid w:val="001221C4"/>
    <w:rsid w:val="00122268"/>
    <w:rsid w:val="001227C6"/>
    <w:rsid w:val="00122FAD"/>
    <w:rsid w:val="0012324B"/>
    <w:rsid w:val="00124D60"/>
    <w:rsid w:val="00125830"/>
    <w:rsid w:val="00125A85"/>
    <w:rsid w:val="00125E79"/>
    <w:rsid w:val="0012647D"/>
    <w:rsid w:val="00127000"/>
    <w:rsid w:val="00127530"/>
    <w:rsid w:val="00127674"/>
    <w:rsid w:val="00127BAB"/>
    <w:rsid w:val="00127EF8"/>
    <w:rsid w:val="00127FF4"/>
    <w:rsid w:val="00130D33"/>
    <w:rsid w:val="00131D75"/>
    <w:rsid w:val="00131E05"/>
    <w:rsid w:val="00132E1B"/>
    <w:rsid w:val="00132E98"/>
    <w:rsid w:val="0013320D"/>
    <w:rsid w:val="00133344"/>
    <w:rsid w:val="001340E3"/>
    <w:rsid w:val="001345C6"/>
    <w:rsid w:val="00134762"/>
    <w:rsid w:val="001349E4"/>
    <w:rsid w:val="00135812"/>
    <w:rsid w:val="00135A79"/>
    <w:rsid w:val="00135F7B"/>
    <w:rsid w:val="0013692C"/>
    <w:rsid w:val="00137D28"/>
    <w:rsid w:val="00137E8C"/>
    <w:rsid w:val="00137F89"/>
    <w:rsid w:val="0014023E"/>
    <w:rsid w:val="00140767"/>
    <w:rsid w:val="00140E64"/>
    <w:rsid w:val="001415F0"/>
    <w:rsid w:val="0014185C"/>
    <w:rsid w:val="00141C28"/>
    <w:rsid w:val="001427D7"/>
    <w:rsid w:val="0014289F"/>
    <w:rsid w:val="001428CF"/>
    <w:rsid w:val="001429D4"/>
    <w:rsid w:val="00143B4B"/>
    <w:rsid w:val="00143CEB"/>
    <w:rsid w:val="00143ECE"/>
    <w:rsid w:val="001440CD"/>
    <w:rsid w:val="00144295"/>
    <w:rsid w:val="00144728"/>
    <w:rsid w:val="00144978"/>
    <w:rsid w:val="00144CC2"/>
    <w:rsid w:val="001451FD"/>
    <w:rsid w:val="00145494"/>
    <w:rsid w:val="001456DC"/>
    <w:rsid w:val="0014572D"/>
    <w:rsid w:val="001459B5"/>
    <w:rsid w:val="00145BDD"/>
    <w:rsid w:val="00145C63"/>
    <w:rsid w:val="00145CB7"/>
    <w:rsid w:val="00145F9A"/>
    <w:rsid w:val="0014669A"/>
    <w:rsid w:val="00146817"/>
    <w:rsid w:val="0014684C"/>
    <w:rsid w:val="00146865"/>
    <w:rsid w:val="001474BF"/>
    <w:rsid w:val="00147831"/>
    <w:rsid w:val="00147908"/>
    <w:rsid w:val="00147B1A"/>
    <w:rsid w:val="00150044"/>
    <w:rsid w:val="001500BB"/>
    <w:rsid w:val="001500FC"/>
    <w:rsid w:val="00150289"/>
    <w:rsid w:val="0015042A"/>
    <w:rsid w:val="00151439"/>
    <w:rsid w:val="00151624"/>
    <w:rsid w:val="00151826"/>
    <w:rsid w:val="00151D42"/>
    <w:rsid w:val="00151F79"/>
    <w:rsid w:val="00152325"/>
    <w:rsid w:val="00152DAD"/>
    <w:rsid w:val="001531F1"/>
    <w:rsid w:val="001532FA"/>
    <w:rsid w:val="00153BB4"/>
    <w:rsid w:val="00153FB1"/>
    <w:rsid w:val="001542A1"/>
    <w:rsid w:val="00154E9E"/>
    <w:rsid w:val="00154F16"/>
    <w:rsid w:val="00155196"/>
    <w:rsid w:val="0015550B"/>
    <w:rsid w:val="00155A97"/>
    <w:rsid w:val="00155CD7"/>
    <w:rsid w:val="00155D89"/>
    <w:rsid w:val="001567CE"/>
    <w:rsid w:val="00157274"/>
    <w:rsid w:val="00157C28"/>
    <w:rsid w:val="00157CAD"/>
    <w:rsid w:val="0016021A"/>
    <w:rsid w:val="001610BB"/>
    <w:rsid w:val="00161114"/>
    <w:rsid w:val="00161451"/>
    <w:rsid w:val="00161B41"/>
    <w:rsid w:val="00161E19"/>
    <w:rsid w:val="00161ED3"/>
    <w:rsid w:val="00162570"/>
    <w:rsid w:val="00162723"/>
    <w:rsid w:val="00163B9E"/>
    <w:rsid w:val="00163D6D"/>
    <w:rsid w:val="00164290"/>
    <w:rsid w:val="00164373"/>
    <w:rsid w:val="00164F2E"/>
    <w:rsid w:val="00165136"/>
    <w:rsid w:val="001652CE"/>
    <w:rsid w:val="001652F8"/>
    <w:rsid w:val="00165457"/>
    <w:rsid w:val="001655CD"/>
    <w:rsid w:val="001657A6"/>
    <w:rsid w:val="0016620F"/>
    <w:rsid w:val="00166766"/>
    <w:rsid w:val="00166C72"/>
    <w:rsid w:val="001673B8"/>
    <w:rsid w:val="00167436"/>
    <w:rsid w:val="0016761D"/>
    <w:rsid w:val="00167849"/>
    <w:rsid w:val="001701B4"/>
    <w:rsid w:val="00170471"/>
    <w:rsid w:val="001705A1"/>
    <w:rsid w:val="00170BDD"/>
    <w:rsid w:val="00170FD5"/>
    <w:rsid w:val="001718C7"/>
    <w:rsid w:val="001718D4"/>
    <w:rsid w:val="00171C27"/>
    <w:rsid w:val="001720E7"/>
    <w:rsid w:val="0017250C"/>
    <w:rsid w:val="00172A5E"/>
    <w:rsid w:val="00172FF6"/>
    <w:rsid w:val="001744E5"/>
    <w:rsid w:val="00174B4F"/>
    <w:rsid w:val="00175231"/>
    <w:rsid w:val="00175EAF"/>
    <w:rsid w:val="001768EE"/>
    <w:rsid w:val="00176E65"/>
    <w:rsid w:val="0017779D"/>
    <w:rsid w:val="001805D9"/>
    <w:rsid w:val="001806E9"/>
    <w:rsid w:val="00180FEC"/>
    <w:rsid w:val="00181346"/>
    <w:rsid w:val="00181BA3"/>
    <w:rsid w:val="00182592"/>
    <w:rsid w:val="00182612"/>
    <w:rsid w:val="00182A61"/>
    <w:rsid w:val="001839EA"/>
    <w:rsid w:val="00185654"/>
    <w:rsid w:val="00185891"/>
    <w:rsid w:val="00185B4D"/>
    <w:rsid w:val="00185EFD"/>
    <w:rsid w:val="00186813"/>
    <w:rsid w:val="0018696B"/>
    <w:rsid w:val="00186CBA"/>
    <w:rsid w:val="001871D9"/>
    <w:rsid w:val="00187287"/>
    <w:rsid w:val="0018781D"/>
    <w:rsid w:val="00190010"/>
    <w:rsid w:val="00190158"/>
    <w:rsid w:val="0019093A"/>
    <w:rsid w:val="00190A2F"/>
    <w:rsid w:val="00191069"/>
    <w:rsid w:val="0019153D"/>
    <w:rsid w:val="00191F83"/>
    <w:rsid w:val="0019231C"/>
    <w:rsid w:val="00192324"/>
    <w:rsid w:val="0019258E"/>
    <w:rsid w:val="00192BDD"/>
    <w:rsid w:val="001934C6"/>
    <w:rsid w:val="00193EDF"/>
    <w:rsid w:val="00196B9C"/>
    <w:rsid w:val="00196C33"/>
    <w:rsid w:val="0019740D"/>
    <w:rsid w:val="001A06CF"/>
    <w:rsid w:val="001A0949"/>
    <w:rsid w:val="001A0A69"/>
    <w:rsid w:val="001A102A"/>
    <w:rsid w:val="001A1132"/>
    <w:rsid w:val="001A1187"/>
    <w:rsid w:val="001A28F7"/>
    <w:rsid w:val="001A2AE0"/>
    <w:rsid w:val="001A391A"/>
    <w:rsid w:val="001A3A1A"/>
    <w:rsid w:val="001A3B8E"/>
    <w:rsid w:val="001A4A6C"/>
    <w:rsid w:val="001A4D69"/>
    <w:rsid w:val="001A53F4"/>
    <w:rsid w:val="001A58F3"/>
    <w:rsid w:val="001A6344"/>
    <w:rsid w:val="001A6768"/>
    <w:rsid w:val="001A6A0D"/>
    <w:rsid w:val="001A6BE8"/>
    <w:rsid w:val="001A6E7F"/>
    <w:rsid w:val="001A6F64"/>
    <w:rsid w:val="001A72E0"/>
    <w:rsid w:val="001A7B48"/>
    <w:rsid w:val="001B08E8"/>
    <w:rsid w:val="001B0AEA"/>
    <w:rsid w:val="001B0DBF"/>
    <w:rsid w:val="001B1051"/>
    <w:rsid w:val="001B20FA"/>
    <w:rsid w:val="001B324C"/>
    <w:rsid w:val="001B3746"/>
    <w:rsid w:val="001B3AB0"/>
    <w:rsid w:val="001B3B80"/>
    <w:rsid w:val="001B3C0B"/>
    <w:rsid w:val="001B4CAD"/>
    <w:rsid w:val="001B5A13"/>
    <w:rsid w:val="001B658A"/>
    <w:rsid w:val="001B65B0"/>
    <w:rsid w:val="001B6685"/>
    <w:rsid w:val="001B7380"/>
    <w:rsid w:val="001B7CF5"/>
    <w:rsid w:val="001C0305"/>
    <w:rsid w:val="001C07CE"/>
    <w:rsid w:val="001C0C81"/>
    <w:rsid w:val="001C1117"/>
    <w:rsid w:val="001C17EC"/>
    <w:rsid w:val="001C1DE8"/>
    <w:rsid w:val="001C1E39"/>
    <w:rsid w:val="001C2083"/>
    <w:rsid w:val="001C2657"/>
    <w:rsid w:val="001C2EC5"/>
    <w:rsid w:val="001C2FA4"/>
    <w:rsid w:val="001C33FA"/>
    <w:rsid w:val="001C35AC"/>
    <w:rsid w:val="001C4709"/>
    <w:rsid w:val="001C490E"/>
    <w:rsid w:val="001C4E5F"/>
    <w:rsid w:val="001C4EFB"/>
    <w:rsid w:val="001C4F36"/>
    <w:rsid w:val="001C5486"/>
    <w:rsid w:val="001C5618"/>
    <w:rsid w:val="001C59E1"/>
    <w:rsid w:val="001C63F6"/>
    <w:rsid w:val="001C647D"/>
    <w:rsid w:val="001C6502"/>
    <w:rsid w:val="001C66EE"/>
    <w:rsid w:val="001C6E45"/>
    <w:rsid w:val="001C6FF0"/>
    <w:rsid w:val="001C7E30"/>
    <w:rsid w:val="001C7FFC"/>
    <w:rsid w:val="001D0030"/>
    <w:rsid w:val="001D1302"/>
    <w:rsid w:val="001D1347"/>
    <w:rsid w:val="001D153C"/>
    <w:rsid w:val="001D1E45"/>
    <w:rsid w:val="001D2422"/>
    <w:rsid w:val="001D27CE"/>
    <w:rsid w:val="001D35F6"/>
    <w:rsid w:val="001D3B4D"/>
    <w:rsid w:val="001D4B00"/>
    <w:rsid w:val="001D4E65"/>
    <w:rsid w:val="001D50F5"/>
    <w:rsid w:val="001D519C"/>
    <w:rsid w:val="001D5B5E"/>
    <w:rsid w:val="001D5DEA"/>
    <w:rsid w:val="001D66A7"/>
    <w:rsid w:val="001D6E74"/>
    <w:rsid w:val="001D7C53"/>
    <w:rsid w:val="001E0A32"/>
    <w:rsid w:val="001E1D2C"/>
    <w:rsid w:val="001E3258"/>
    <w:rsid w:val="001E335B"/>
    <w:rsid w:val="001E367D"/>
    <w:rsid w:val="001E47C6"/>
    <w:rsid w:val="001E49AF"/>
    <w:rsid w:val="001E4BB1"/>
    <w:rsid w:val="001E5911"/>
    <w:rsid w:val="001E69A4"/>
    <w:rsid w:val="001E6BC1"/>
    <w:rsid w:val="001E7607"/>
    <w:rsid w:val="001E7C8C"/>
    <w:rsid w:val="001F0592"/>
    <w:rsid w:val="001F05E2"/>
    <w:rsid w:val="001F07F9"/>
    <w:rsid w:val="001F0977"/>
    <w:rsid w:val="001F284E"/>
    <w:rsid w:val="001F29E3"/>
    <w:rsid w:val="001F2DC5"/>
    <w:rsid w:val="001F3197"/>
    <w:rsid w:val="001F3E8A"/>
    <w:rsid w:val="001F55EC"/>
    <w:rsid w:val="001F5B4E"/>
    <w:rsid w:val="001F5C42"/>
    <w:rsid w:val="001F6088"/>
    <w:rsid w:val="001F660C"/>
    <w:rsid w:val="001F6F20"/>
    <w:rsid w:val="001F7441"/>
    <w:rsid w:val="001F7ADE"/>
    <w:rsid w:val="001F7B0C"/>
    <w:rsid w:val="002006A0"/>
    <w:rsid w:val="00200876"/>
    <w:rsid w:val="00203629"/>
    <w:rsid w:val="002036AD"/>
    <w:rsid w:val="0020395E"/>
    <w:rsid w:val="0020407A"/>
    <w:rsid w:val="002041C8"/>
    <w:rsid w:val="0020441C"/>
    <w:rsid w:val="00204967"/>
    <w:rsid w:val="00204AE7"/>
    <w:rsid w:val="00205244"/>
    <w:rsid w:val="002055CF"/>
    <w:rsid w:val="00205B8D"/>
    <w:rsid w:val="00206453"/>
    <w:rsid w:val="00206CC2"/>
    <w:rsid w:val="00207017"/>
    <w:rsid w:val="002072F8"/>
    <w:rsid w:val="00207AAB"/>
    <w:rsid w:val="00207D17"/>
    <w:rsid w:val="00207D7D"/>
    <w:rsid w:val="00207E26"/>
    <w:rsid w:val="00210316"/>
    <w:rsid w:val="002103E8"/>
    <w:rsid w:val="00211AEC"/>
    <w:rsid w:val="002123DE"/>
    <w:rsid w:val="00213334"/>
    <w:rsid w:val="0021378D"/>
    <w:rsid w:val="002151D6"/>
    <w:rsid w:val="002158C7"/>
    <w:rsid w:val="002162B8"/>
    <w:rsid w:val="00216A1D"/>
    <w:rsid w:val="00217C39"/>
    <w:rsid w:val="00217DB2"/>
    <w:rsid w:val="00217FC9"/>
    <w:rsid w:val="00220B39"/>
    <w:rsid w:val="00221EBC"/>
    <w:rsid w:val="00221FBD"/>
    <w:rsid w:val="00222582"/>
    <w:rsid w:val="002232DB"/>
    <w:rsid w:val="002232F1"/>
    <w:rsid w:val="00223DD6"/>
    <w:rsid w:val="00223FCB"/>
    <w:rsid w:val="00224AF8"/>
    <w:rsid w:val="00224CCD"/>
    <w:rsid w:val="002251E3"/>
    <w:rsid w:val="0022562C"/>
    <w:rsid w:val="002260D9"/>
    <w:rsid w:val="002261E9"/>
    <w:rsid w:val="002267E0"/>
    <w:rsid w:val="00226A9E"/>
    <w:rsid w:val="002272FF"/>
    <w:rsid w:val="00227CD9"/>
    <w:rsid w:val="0023016C"/>
    <w:rsid w:val="002301A9"/>
    <w:rsid w:val="0023031A"/>
    <w:rsid w:val="002306BA"/>
    <w:rsid w:val="00230767"/>
    <w:rsid w:val="00230935"/>
    <w:rsid w:val="00230FBA"/>
    <w:rsid w:val="00231A02"/>
    <w:rsid w:val="00231B1B"/>
    <w:rsid w:val="00231D13"/>
    <w:rsid w:val="002323AF"/>
    <w:rsid w:val="002328CB"/>
    <w:rsid w:val="002330A9"/>
    <w:rsid w:val="002339FD"/>
    <w:rsid w:val="002341C8"/>
    <w:rsid w:val="00234553"/>
    <w:rsid w:val="0023537D"/>
    <w:rsid w:val="002356DB"/>
    <w:rsid w:val="0023594F"/>
    <w:rsid w:val="00236CCF"/>
    <w:rsid w:val="00236FC3"/>
    <w:rsid w:val="002375BB"/>
    <w:rsid w:val="00237ACF"/>
    <w:rsid w:val="002402CD"/>
    <w:rsid w:val="00240396"/>
    <w:rsid w:val="002403AC"/>
    <w:rsid w:val="00240A0C"/>
    <w:rsid w:val="00240E2A"/>
    <w:rsid w:val="00241098"/>
    <w:rsid w:val="00241553"/>
    <w:rsid w:val="002416A5"/>
    <w:rsid w:val="00241913"/>
    <w:rsid w:val="00241B27"/>
    <w:rsid w:val="002420D5"/>
    <w:rsid w:val="002425E3"/>
    <w:rsid w:val="00242664"/>
    <w:rsid w:val="00242C1E"/>
    <w:rsid w:val="002437A9"/>
    <w:rsid w:val="002442D7"/>
    <w:rsid w:val="00244959"/>
    <w:rsid w:val="00246513"/>
    <w:rsid w:val="00246656"/>
    <w:rsid w:val="00246C8C"/>
    <w:rsid w:val="00247580"/>
    <w:rsid w:val="002500BB"/>
    <w:rsid w:val="00250EE9"/>
    <w:rsid w:val="0025184F"/>
    <w:rsid w:val="00251DD1"/>
    <w:rsid w:val="00251E6D"/>
    <w:rsid w:val="00252595"/>
    <w:rsid w:val="002526E4"/>
    <w:rsid w:val="002533D2"/>
    <w:rsid w:val="002539CA"/>
    <w:rsid w:val="0025405E"/>
    <w:rsid w:val="00254318"/>
    <w:rsid w:val="00254A9C"/>
    <w:rsid w:val="002553FF"/>
    <w:rsid w:val="00255557"/>
    <w:rsid w:val="00256738"/>
    <w:rsid w:val="00257249"/>
    <w:rsid w:val="002572F7"/>
    <w:rsid w:val="00257646"/>
    <w:rsid w:val="00257BF4"/>
    <w:rsid w:val="00260399"/>
    <w:rsid w:val="00260608"/>
    <w:rsid w:val="002608AE"/>
    <w:rsid w:val="00260B6E"/>
    <w:rsid w:val="00260B94"/>
    <w:rsid w:val="00260C2B"/>
    <w:rsid w:val="0026110F"/>
    <w:rsid w:val="002612C0"/>
    <w:rsid w:val="002613C1"/>
    <w:rsid w:val="00261F3A"/>
    <w:rsid w:val="0026216C"/>
    <w:rsid w:val="002629D3"/>
    <w:rsid w:val="002630F7"/>
    <w:rsid w:val="00263BF3"/>
    <w:rsid w:val="00263DB8"/>
    <w:rsid w:val="00264177"/>
    <w:rsid w:val="0026490C"/>
    <w:rsid w:val="00264927"/>
    <w:rsid w:val="00265808"/>
    <w:rsid w:val="00265D76"/>
    <w:rsid w:val="00266756"/>
    <w:rsid w:val="00266F2B"/>
    <w:rsid w:val="00267BE9"/>
    <w:rsid w:val="00267DA1"/>
    <w:rsid w:val="00267F4F"/>
    <w:rsid w:val="00267F69"/>
    <w:rsid w:val="00270D00"/>
    <w:rsid w:val="00271979"/>
    <w:rsid w:val="00271CEB"/>
    <w:rsid w:val="00271FA2"/>
    <w:rsid w:val="00272456"/>
    <w:rsid w:val="0027287A"/>
    <w:rsid w:val="00272A45"/>
    <w:rsid w:val="00272CEC"/>
    <w:rsid w:val="00272DD7"/>
    <w:rsid w:val="00272E1A"/>
    <w:rsid w:val="00273337"/>
    <w:rsid w:val="002733CB"/>
    <w:rsid w:val="00273617"/>
    <w:rsid w:val="0027384B"/>
    <w:rsid w:val="00274454"/>
    <w:rsid w:val="00274929"/>
    <w:rsid w:val="002754CB"/>
    <w:rsid w:val="002756ED"/>
    <w:rsid w:val="00275B32"/>
    <w:rsid w:val="00276693"/>
    <w:rsid w:val="002769AD"/>
    <w:rsid w:val="0027739A"/>
    <w:rsid w:val="002773E2"/>
    <w:rsid w:val="00277A6B"/>
    <w:rsid w:val="00277BA2"/>
    <w:rsid w:val="00280405"/>
    <w:rsid w:val="002806E5"/>
    <w:rsid w:val="0028074F"/>
    <w:rsid w:val="00280CF9"/>
    <w:rsid w:val="00280E66"/>
    <w:rsid w:val="00281478"/>
    <w:rsid w:val="00282344"/>
    <w:rsid w:val="00283148"/>
    <w:rsid w:val="0028366D"/>
    <w:rsid w:val="00283E63"/>
    <w:rsid w:val="00284BA4"/>
    <w:rsid w:val="00284DC6"/>
    <w:rsid w:val="00284EAD"/>
    <w:rsid w:val="00285C36"/>
    <w:rsid w:val="00286161"/>
    <w:rsid w:val="00286285"/>
    <w:rsid w:val="002864DF"/>
    <w:rsid w:val="00286A02"/>
    <w:rsid w:val="00286B84"/>
    <w:rsid w:val="00286BC2"/>
    <w:rsid w:val="00286DE8"/>
    <w:rsid w:val="00286FA5"/>
    <w:rsid w:val="002870CD"/>
    <w:rsid w:val="00287134"/>
    <w:rsid w:val="002877F4"/>
    <w:rsid w:val="00287938"/>
    <w:rsid w:val="00287CC4"/>
    <w:rsid w:val="002904AB"/>
    <w:rsid w:val="00291060"/>
    <w:rsid w:val="00291418"/>
    <w:rsid w:val="002918EA"/>
    <w:rsid w:val="0029196D"/>
    <w:rsid w:val="002919A6"/>
    <w:rsid w:val="0029242E"/>
    <w:rsid w:val="002929A6"/>
    <w:rsid w:val="002932D2"/>
    <w:rsid w:val="00293B07"/>
    <w:rsid w:val="00293FE4"/>
    <w:rsid w:val="002950D3"/>
    <w:rsid w:val="00295BDF"/>
    <w:rsid w:val="00296A8A"/>
    <w:rsid w:val="002978B8"/>
    <w:rsid w:val="002A0FD4"/>
    <w:rsid w:val="002A1193"/>
    <w:rsid w:val="002A15CD"/>
    <w:rsid w:val="002A19FB"/>
    <w:rsid w:val="002A21F7"/>
    <w:rsid w:val="002A279B"/>
    <w:rsid w:val="002A386C"/>
    <w:rsid w:val="002A49E5"/>
    <w:rsid w:val="002A4D4E"/>
    <w:rsid w:val="002A51A9"/>
    <w:rsid w:val="002A52AD"/>
    <w:rsid w:val="002A65E9"/>
    <w:rsid w:val="002A6851"/>
    <w:rsid w:val="002A7025"/>
    <w:rsid w:val="002A7321"/>
    <w:rsid w:val="002A73A0"/>
    <w:rsid w:val="002A780F"/>
    <w:rsid w:val="002A7AC3"/>
    <w:rsid w:val="002B07B2"/>
    <w:rsid w:val="002B0D30"/>
    <w:rsid w:val="002B1069"/>
    <w:rsid w:val="002B12FF"/>
    <w:rsid w:val="002B1625"/>
    <w:rsid w:val="002B3465"/>
    <w:rsid w:val="002B467B"/>
    <w:rsid w:val="002B471D"/>
    <w:rsid w:val="002B49AD"/>
    <w:rsid w:val="002B4AF9"/>
    <w:rsid w:val="002B52F4"/>
    <w:rsid w:val="002B6709"/>
    <w:rsid w:val="002B68B7"/>
    <w:rsid w:val="002B7216"/>
    <w:rsid w:val="002B76A7"/>
    <w:rsid w:val="002B7A66"/>
    <w:rsid w:val="002B7F42"/>
    <w:rsid w:val="002C1716"/>
    <w:rsid w:val="002C187B"/>
    <w:rsid w:val="002C1ADF"/>
    <w:rsid w:val="002C4B1F"/>
    <w:rsid w:val="002C4C96"/>
    <w:rsid w:val="002C4D4D"/>
    <w:rsid w:val="002C4E6B"/>
    <w:rsid w:val="002C550A"/>
    <w:rsid w:val="002C558D"/>
    <w:rsid w:val="002C6213"/>
    <w:rsid w:val="002C646F"/>
    <w:rsid w:val="002C647D"/>
    <w:rsid w:val="002C7638"/>
    <w:rsid w:val="002D00FA"/>
    <w:rsid w:val="002D09A5"/>
    <w:rsid w:val="002D0E95"/>
    <w:rsid w:val="002D11D5"/>
    <w:rsid w:val="002D1ED3"/>
    <w:rsid w:val="002D1EF0"/>
    <w:rsid w:val="002D3553"/>
    <w:rsid w:val="002D3A42"/>
    <w:rsid w:val="002D3D72"/>
    <w:rsid w:val="002D3E16"/>
    <w:rsid w:val="002D45B0"/>
    <w:rsid w:val="002D4C82"/>
    <w:rsid w:val="002D4EDF"/>
    <w:rsid w:val="002D583B"/>
    <w:rsid w:val="002D5A05"/>
    <w:rsid w:val="002D5DE8"/>
    <w:rsid w:val="002D735C"/>
    <w:rsid w:val="002D75F2"/>
    <w:rsid w:val="002D7AA0"/>
    <w:rsid w:val="002D7BE5"/>
    <w:rsid w:val="002E1293"/>
    <w:rsid w:val="002E188C"/>
    <w:rsid w:val="002E1C93"/>
    <w:rsid w:val="002E229E"/>
    <w:rsid w:val="002E2358"/>
    <w:rsid w:val="002E2E31"/>
    <w:rsid w:val="002E50FC"/>
    <w:rsid w:val="002E52FC"/>
    <w:rsid w:val="002E5FB0"/>
    <w:rsid w:val="002E6B52"/>
    <w:rsid w:val="002E70D4"/>
    <w:rsid w:val="002E76A9"/>
    <w:rsid w:val="002E7A8D"/>
    <w:rsid w:val="002E7B51"/>
    <w:rsid w:val="002F0E21"/>
    <w:rsid w:val="002F1279"/>
    <w:rsid w:val="002F1A7F"/>
    <w:rsid w:val="002F1DC5"/>
    <w:rsid w:val="002F27E3"/>
    <w:rsid w:val="002F2A39"/>
    <w:rsid w:val="002F3355"/>
    <w:rsid w:val="002F3965"/>
    <w:rsid w:val="002F3CAA"/>
    <w:rsid w:val="002F3E2A"/>
    <w:rsid w:val="002F4054"/>
    <w:rsid w:val="002F4563"/>
    <w:rsid w:val="002F45E2"/>
    <w:rsid w:val="002F4DFF"/>
    <w:rsid w:val="002F4FEF"/>
    <w:rsid w:val="002F513B"/>
    <w:rsid w:val="002F5828"/>
    <w:rsid w:val="002F591D"/>
    <w:rsid w:val="002F644A"/>
    <w:rsid w:val="002F6FFD"/>
    <w:rsid w:val="002F7242"/>
    <w:rsid w:val="002F73C0"/>
    <w:rsid w:val="002F749B"/>
    <w:rsid w:val="002F7853"/>
    <w:rsid w:val="002F7B43"/>
    <w:rsid w:val="002F7C67"/>
    <w:rsid w:val="003008B7"/>
    <w:rsid w:val="00300B50"/>
    <w:rsid w:val="0030150A"/>
    <w:rsid w:val="0030151A"/>
    <w:rsid w:val="00301537"/>
    <w:rsid w:val="00301C71"/>
    <w:rsid w:val="00301C97"/>
    <w:rsid w:val="00301D5C"/>
    <w:rsid w:val="00301FEC"/>
    <w:rsid w:val="00302A10"/>
    <w:rsid w:val="00302E97"/>
    <w:rsid w:val="00302ECE"/>
    <w:rsid w:val="0030338F"/>
    <w:rsid w:val="003044B2"/>
    <w:rsid w:val="00304717"/>
    <w:rsid w:val="00304AB6"/>
    <w:rsid w:val="003053CD"/>
    <w:rsid w:val="0030567D"/>
    <w:rsid w:val="00305D3F"/>
    <w:rsid w:val="00305E51"/>
    <w:rsid w:val="003065BD"/>
    <w:rsid w:val="003069A8"/>
    <w:rsid w:val="00306CDE"/>
    <w:rsid w:val="00306D6B"/>
    <w:rsid w:val="00306FD2"/>
    <w:rsid w:val="0030777A"/>
    <w:rsid w:val="00310B12"/>
    <w:rsid w:val="00310E88"/>
    <w:rsid w:val="003113A0"/>
    <w:rsid w:val="003117F3"/>
    <w:rsid w:val="00311B80"/>
    <w:rsid w:val="00311E28"/>
    <w:rsid w:val="00311FEE"/>
    <w:rsid w:val="003122D0"/>
    <w:rsid w:val="00312326"/>
    <w:rsid w:val="003126B6"/>
    <w:rsid w:val="00312DB3"/>
    <w:rsid w:val="00312DEC"/>
    <w:rsid w:val="003130AF"/>
    <w:rsid w:val="003139CE"/>
    <w:rsid w:val="00313B9F"/>
    <w:rsid w:val="00315D47"/>
    <w:rsid w:val="003162BE"/>
    <w:rsid w:val="0031696A"/>
    <w:rsid w:val="00317384"/>
    <w:rsid w:val="003200DB"/>
    <w:rsid w:val="003202DC"/>
    <w:rsid w:val="003207E7"/>
    <w:rsid w:val="00320DE5"/>
    <w:rsid w:val="00320F6A"/>
    <w:rsid w:val="00320F8E"/>
    <w:rsid w:val="00321B81"/>
    <w:rsid w:val="00321C0E"/>
    <w:rsid w:val="00321E52"/>
    <w:rsid w:val="0032223B"/>
    <w:rsid w:val="0032230E"/>
    <w:rsid w:val="00322C75"/>
    <w:rsid w:val="003231FF"/>
    <w:rsid w:val="003236E5"/>
    <w:rsid w:val="00323F81"/>
    <w:rsid w:val="00324414"/>
    <w:rsid w:val="00324488"/>
    <w:rsid w:val="003247DB"/>
    <w:rsid w:val="00324D86"/>
    <w:rsid w:val="00324DA2"/>
    <w:rsid w:val="003253ED"/>
    <w:rsid w:val="00325C79"/>
    <w:rsid w:val="0032642B"/>
    <w:rsid w:val="003272F4"/>
    <w:rsid w:val="0032791D"/>
    <w:rsid w:val="0032794A"/>
    <w:rsid w:val="00327AC5"/>
    <w:rsid w:val="00327B2B"/>
    <w:rsid w:val="00327F02"/>
    <w:rsid w:val="003303AA"/>
    <w:rsid w:val="0033076E"/>
    <w:rsid w:val="00331118"/>
    <w:rsid w:val="00331DDC"/>
    <w:rsid w:val="003321EF"/>
    <w:rsid w:val="0033284E"/>
    <w:rsid w:val="00332896"/>
    <w:rsid w:val="003328A5"/>
    <w:rsid w:val="00332B26"/>
    <w:rsid w:val="00332E73"/>
    <w:rsid w:val="00333379"/>
    <w:rsid w:val="003335BE"/>
    <w:rsid w:val="003337D6"/>
    <w:rsid w:val="00333B8B"/>
    <w:rsid w:val="00333EEE"/>
    <w:rsid w:val="0033468A"/>
    <w:rsid w:val="00334869"/>
    <w:rsid w:val="003348DC"/>
    <w:rsid w:val="003353CC"/>
    <w:rsid w:val="003359D1"/>
    <w:rsid w:val="00336C8F"/>
    <w:rsid w:val="00337FB7"/>
    <w:rsid w:val="00340551"/>
    <w:rsid w:val="0034069F"/>
    <w:rsid w:val="0034099B"/>
    <w:rsid w:val="00340C9F"/>
    <w:rsid w:val="003410D6"/>
    <w:rsid w:val="003414C9"/>
    <w:rsid w:val="00341716"/>
    <w:rsid w:val="00342530"/>
    <w:rsid w:val="0034274B"/>
    <w:rsid w:val="00342C6D"/>
    <w:rsid w:val="00342E5E"/>
    <w:rsid w:val="003430E0"/>
    <w:rsid w:val="00343255"/>
    <w:rsid w:val="00344387"/>
    <w:rsid w:val="00344AC0"/>
    <w:rsid w:val="00345725"/>
    <w:rsid w:val="00345790"/>
    <w:rsid w:val="00347311"/>
    <w:rsid w:val="003476B1"/>
    <w:rsid w:val="003477BA"/>
    <w:rsid w:val="00347E83"/>
    <w:rsid w:val="0035030D"/>
    <w:rsid w:val="0035088A"/>
    <w:rsid w:val="00350DD8"/>
    <w:rsid w:val="00351371"/>
    <w:rsid w:val="003526F7"/>
    <w:rsid w:val="00352C65"/>
    <w:rsid w:val="00352C7F"/>
    <w:rsid w:val="003532E0"/>
    <w:rsid w:val="003533F0"/>
    <w:rsid w:val="00353BA2"/>
    <w:rsid w:val="00353F3C"/>
    <w:rsid w:val="00354156"/>
    <w:rsid w:val="003553FB"/>
    <w:rsid w:val="00355684"/>
    <w:rsid w:val="00355BF4"/>
    <w:rsid w:val="003561DD"/>
    <w:rsid w:val="0035764A"/>
    <w:rsid w:val="00357F0D"/>
    <w:rsid w:val="003607C9"/>
    <w:rsid w:val="00360CC0"/>
    <w:rsid w:val="003611B8"/>
    <w:rsid w:val="00361387"/>
    <w:rsid w:val="0036170A"/>
    <w:rsid w:val="00361A31"/>
    <w:rsid w:val="00361A51"/>
    <w:rsid w:val="00361E7E"/>
    <w:rsid w:val="00362166"/>
    <w:rsid w:val="00362983"/>
    <w:rsid w:val="00362A4E"/>
    <w:rsid w:val="003631EF"/>
    <w:rsid w:val="00363C12"/>
    <w:rsid w:val="00364421"/>
    <w:rsid w:val="00364637"/>
    <w:rsid w:val="003648BC"/>
    <w:rsid w:val="00364BDA"/>
    <w:rsid w:val="00364DD3"/>
    <w:rsid w:val="00365046"/>
    <w:rsid w:val="00365367"/>
    <w:rsid w:val="003655D2"/>
    <w:rsid w:val="0036585D"/>
    <w:rsid w:val="00365870"/>
    <w:rsid w:val="00365C71"/>
    <w:rsid w:val="003668B5"/>
    <w:rsid w:val="00366CCF"/>
    <w:rsid w:val="003674CA"/>
    <w:rsid w:val="00367BAD"/>
    <w:rsid w:val="00367EBA"/>
    <w:rsid w:val="00370049"/>
    <w:rsid w:val="003703F4"/>
    <w:rsid w:val="00370A9C"/>
    <w:rsid w:val="00370BAE"/>
    <w:rsid w:val="003713E0"/>
    <w:rsid w:val="00371B09"/>
    <w:rsid w:val="00372751"/>
    <w:rsid w:val="0037277D"/>
    <w:rsid w:val="00372A3A"/>
    <w:rsid w:val="00373316"/>
    <w:rsid w:val="00373921"/>
    <w:rsid w:val="00374523"/>
    <w:rsid w:val="00375195"/>
    <w:rsid w:val="0037525F"/>
    <w:rsid w:val="003756D5"/>
    <w:rsid w:val="00375B59"/>
    <w:rsid w:val="00376238"/>
    <w:rsid w:val="00376511"/>
    <w:rsid w:val="00376B2D"/>
    <w:rsid w:val="00376B62"/>
    <w:rsid w:val="00377020"/>
    <w:rsid w:val="00377586"/>
    <w:rsid w:val="00380825"/>
    <w:rsid w:val="003815ED"/>
    <w:rsid w:val="0038161B"/>
    <w:rsid w:val="0038195D"/>
    <w:rsid w:val="00381C12"/>
    <w:rsid w:val="0038264B"/>
    <w:rsid w:val="00383277"/>
    <w:rsid w:val="00384879"/>
    <w:rsid w:val="00386C54"/>
    <w:rsid w:val="00386CB4"/>
    <w:rsid w:val="00387D00"/>
    <w:rsid w:val="00390464"/>
    <w:rsid w:val="00390504"/>
    <w:rsid w:val="003906E0"/>
    <w:rsid w:val="00390CB4"/>
    <w:rsid w:val="003913BD"/>
    <w:rsid w:val="0039190F"/>
    <w:rsid w:val="003934D1"/>
    <w:rsid w:val="00393939"/>
    <w:rsid w:val="00393991"/>
    <w:rsid w:val="0039401B"/>
    <w:rsid w:val="003942E8"/>
    <w:rsid w:val="0039455A"/>
    <w:rsid w:val="003946DD"/>
    <w:rsid w:val="00394B2C"/>
    <w:rsid w:val="00395FAD"/>
    <w:rsid w:val="0039695C"/>
    <w:rsid w:val="00396AE3"/>
    <w:rsid w:val="00396E65"/>
    <w:rsid w:val="003971F1"/>
    <w:rsid w:val="003A056D"/>
    <w:rsid w:val="003A068C"/>
    <w:rsid w:val="003A0C95"/>
    <w:rsid w:val="003A0DE5"/>
    <w:rsid w:val="003A1317"/>
    <w:rsid w:val="003A1567"/>
    <w:rsid w:val="003A23F0"/>
    <w:rsid w:val="003A2585"/>
    <w:rsid w:val="003A2954"/>
    <w:rsid w:val="003A3C67"/>
    <w:rsid w:val="003A3CC3"/>
    <w:rsid w:val="003A3F97"/>
    <w:rsid w:val="003A3FEF"/>
    <w:rsid w:val="003A4686"/>
    <w:rsid w:val="003A4E67"/>
    <w:rsid w:val="003A592C"/>
    <w:rsid w:val="003A6216"/>
    <w:rsid w:val="003A69F7"/>
    <w:rsid w:val="003A6AB9"/>
    <w:rsid w:val="003A6D94"/>
    <w:rsid w:val="003A74E1"/>
    <w:rsid w:val="003B05CC"/>
    <w:rsid w:val="003B0A1F"/>
    <w:rsid w:val="003B10CA"/>
    <w:rsid w:val="003B1EC8"/>
    <w:rsid w:val="003B21BE"/>
    <w:rsid w:val="003B2488"/>
    <w:rsid w:val="003B2837"/>
    <w:rsid w:val="003B2978"/>
    <w:rsid w:val="003B2A2F"/>
    <w:rsid w:val="003B2BDD"/>
    <w:rsid w:val="003B3105"/>
    <w:rsid w:val="003B3472"/>
    <w:rsid w:val="003B34A7"/>
    <w:rsid w:val="003B3542"/>
    <w:rsid w:val="003B3841"/>
    <w:rsid w:val="003B3B1D"/>
    <w:rsid w:val="003B424A"/>
    <w:rsid w:val="003B448E"/>
    <w:rsid w:val="003B45DC"/>
    <w:rsid w:val="003B52DE"/>
    <w:rsid w:val="003B5337"/>
    <w:rsid w:val="003B5954"/>
    <w:rsid w:val="003B69BB"/>
    <w:rsid w:val="003B6C8C"/>
    <w:rsid w:val="003B7138"/>
    <w:rsid w:val="003C1319"/>
    <w:rsid w:val="003C1502"/>
    <w:rsid w:val="003C1533"/>
    <w:rsid w:val="003C1D4D"/>
    <w:rsid w:val="003C1E38"/>
    <w:rsid w:val="003C2828"/>
    <w:rsid w:val="003C2D9E"/>
    <w:rsid w:val="003C3B55"/>
    <w:rsid w:val="003C40C8"/>
    <w:rsid w:val="003C441D"/>
    <w:rsid w:val="003C4994"/>
    <w:rsid w:val="003C4E12"/>
    <w:rsid w:val="003C5209"/>
    <w:rsid w:val="003C5BDD"/>
    <w:rsid w:val="003C68EE"/>
    <w:rsid w:val="003C6D6C"/>
    <w:rsid w:val="003C6DE6"/>
    <w:rsid w:val="003C7312"/>
    <w:rsid w:val="003C74BE"/>
    <w:rsid w:val="003C7A7E"/>
    <w:rsid w:val="003C7BE3"/>
    <w:rsid w:val="003D0AB2"/>
    <w:rsid w:val="003D155F"/>
    <w:rsid w:val="003D157A"/>
    <w:rsid w:val="003D16CC"/>
    <w:rsid w:val="003D1CA3"/>
    <w:rsid w:val="003D2006"/>
    <w:rsid w:val="003D2A07"/>
    <w:rsid w:val="003D38C3"/>
    <w:rsid w:val="003D3C3D"/>
    <w:rsid w:val="003D492E"/>
    <w:rsid w:val="003D4A06"/>
    <w:rsid w:val="003D528D"/>
    <w:rsid w:val="003D565B"/>
    <w:rsid w:val="003D58B4"/>
    <w:rsid w:val="003D58D8"/>
    <w:rsid w:val="003D5938"/>
    <w:rsid w:val="003D5F92"/>
    <w:rsid w:val="003D64DA"/>
    <w:rsid w:val="003D68B8"/>
    <w:rsid w:val="003D6BC1"/>
    <w:rsid w:val="003D6DB6"/>
    <w:rsid w:val="003E09B6"/>
    <w:rsid w:val="003E0AAA"/>
    <w:rsid w:val="003E0D1F"/>
    <w:rsid w:val="003E11E4"/>
    <w:rsid w:val="003E1505"/>
    <w:rsid w:val="003E1D45"/>
    <w:rsid w:val="003E271C"/>
    <w:rsid w:val="003E3527"/>
    <w:rsid w:val="003E4141"/>
    <w:rsid w:val="003E440F"/>
    <w:rsid w:val="003E4435"/>
    <w:rsid w:val="003E4884"/>
    <w:rsid w:val="003E52B0"/>
    <w:rsid w:val="003E5C05"/>
    <w:rsid w:val="003E6242"/>
    <w:rsid w:val="003E642F"/>
    <w:rsid w:val="003E651F"/>
    <w:rsid w:val="003E7F6B"/>
    <w:rsid w:val="003F005A"/>
    <w:rsid w:val="003F06AA"/>
    <w:rsid w:val="003F174C"/>
    <w:rsid w:val="003F1821"/>
    <w:rsid w:val="003F224F"/>
    <w:rsid w:val="003F3F6E"/>
    <w:rsid w:val="003F4557"/>
    <w:rsid w:val="003F6A1F"/>
    <w:rsid w:val="0040081D"/>
    <w:rsid w:val="004011B2"/>
    <w:rsid w:val="0040133F"/>
    <w:rsid w:val="004016D9"/>
    <w:rsid w:val="00402B66"/>
    <w:rsid w:val="00403A1C"/>
    <w:rsid w:val="004043C7"/>
    <w:rsid w:val="00404B2C"/>
    <w:rsid w:val="0040531E"/>
    <w:rsid w:val="0040559B"/>
    <w:rsid w:val="00405AD4"/>
    <w:rsid w:val="004062FB"/>
    <w:rsid w:val="00406944"/>
    <w:rsid w:val="00406A5F"/>
    <w:rsid w:val="00406DAF"/>
    <w:rsid w:val="00406EAF"/>
    <w:rsid w:val="0040706E"/>
    <w:rsid w:val="004071FF"/>
    <w:rsid w:val="00407875"/>
    <w:rsid w:val="00407B50"/>
    <w:rsid w:val="00407BF9"/>
    <w:rsid w:val="00407CCB"/>
    <w:rsid w:val="00407D45"/>
    <w:rsid w:val="00410213"/>
    <w:rsid w:val="0041068B"/>
    <w:rsid w:val="00410833"/>
    <w:rsid w:val="0041110A"/>
    <w:rsid w:val="004115A2"/>
    <w:rsid w:val="0041174C"/>
    <w:rsid w:val="00411F1B"/>
    <w:rsid w:val="004121D2"/>
    <w:rsid w:val="00412A2C"/>
    <w:rsid w:val="00412AA0"/>
    <w:rsid w:val="00412C1C"/>
    <w:rsid w:val="00412F0E"/>
    <w:rsid w:val="0041333C"/>
    <w:rsid w:val="004135E1"/>
    <w:rsid w:val="00413B6A"/>
    <w:rsid w:val="0041552C"/>
    <w:rsid w:val="00416A78"/>
    <w:rsid w:val="00416E2A"/>
    <w:rsid w:val="00416E38"/>
    <w:rsid w:val="004173A9"/>
    <w:rsid w:val="00417866"/>
    <w:rsid w:val="00417E7D"/>
    <w:rsid w:val="00420103"/>
    <w:rsid w:val="00420323"/>
    <w:rsid w:val="00420B0E"/>
    <w:rsid w:val="00421167"/>
    <w:rsid w:val="00421D1F"/>
    <w:rsid w:val="004221A0"/>
    <w:rsid w:val="00422263"/>
    <w:rsid w:val="004223E6"/>
    <w:rsid w:val="0042240B"/>
    <w:rsid w:val="004228B8"/>
    <w:rsid w:val="00422B51"/>
    <w:rsid w:val="0042312A"/>
    <w:rsid w:val="004235C2"/>
    <w:rsid w:val="004235EF"/>
    <w:rsid w:val="00424605"/>
    <w:rsid w:val="004252F7"/>
    <w:rsid w:val="00425D81"/>
    <w:rsid w:val="00426416"/>
    <w:rsid w:val="00426AB8"/>
    <w:rsid w:val="00426AED"/>
    <w:rsid w:val="00426EBD"/>
    <w:rsid w:val="004271E3"/>
    <w:rsid w:val="00427407"/>
    <w:rsid w:val="0043029E"/>
    <w:rsid w:val="00430FF6"/>
    <w:rsid w:val="0043279F"/>
    <w:rsid w:val="00432C8F"/>
    <w:rsid w:val="00433134"/>
    <w:rsid w:val="00433404"/>
    <w:rsid w:val="00433428"/>
    <w:rsid w:val="0043378D"/>
    <w:rsid w:val="00433CAE"/>
    <w:rsid w:val="00434390"/>
    <w:rsid w:val="004344CA"/>
    <w:rsid w:val="0043488F"/>
    <w:rsid w:val="00434CAE"/>
    <w:rsid w:val="00434DCD"/>
    <w:rsid w:val="004360E8"/>
    <w:rsid w:val="00436316"/>
    <w:rsid w:val="00436DED"/>
    <w:rsid w:val="00436F48"/>
    <w:rsid w:val="00437A37"/>
    <w:rsid w:val="004408FE"/>
    <w:rsid w:val="00440A39"/>
    <w:rsid w:val="00440CA3"/>
    <w:rsid w:val="00440D85"/>
    <w:rsid w:val="00440F8C"/>
    <w:rsid w:val="00441CD7"/>
    <w:rsid w:val="00441CF8"/>
    <w:rsid w:val="00441EA6"/>
    <w:rsid w:val="00441EA8"/>
    <w:rsid w:val="00441ED8"/>
    <w:rsid w:val="00442258"/>
    <w:rsid w:val="00442431"/>
    <w:rsid w:val="00442719"/>
    <w:rsid w:val="00442A7D"/>
    <w:rsid w:val="004430D5"/>
    <w:rsid w:val="0044320E"/>
    <w:rsid w:val="004440F3"/>
    <w:rsid w:val="004441D6"/>
    <w:rsid w:val="00444319"/>
    <w:rsid w:val="00445455"/>
    <w:rsid w:val="00445802"/>
    <w:rsid w:val="00446CAB"/>
    <w:rsid w:val="00446FA5"/>
    <w:rsid w:val="004479D3"/>
    <w:rsid w:val="00447A5C"/>
    <w:rsid w:val="0045014A"/>
    <w:rsid w:val="00450384"/>
    <w:rsid w:val="00450AF3"/>
    <w:rsid w:val="00451A39"/>
    <w:rsid w:val="004521F7"/>
    <w:rsid w:val="004529E7"/>
    <w:rsid w:val="00453442"/>
    <w:rsid w:val="00453A27"/>
    <w:rsid w:val="00453FB7"/>
    <w:rsid w:val="00454458"/>
    <w:rsid w:val="004549E5"/>
    <w:rsid w:val="004551EC"/>
    <w:rsid w:val="00455ADF"/>
    <w:rsid w:val="00455C80"/>
    <w:rsid w:val="004561C0"/>
    <w:rsid w:val="00456E97"/>
    <w:rsid w:val="0045703E"/>
    <w:rsid w:val="00457618"/>
    <w:rsid w:val="004576C9"/>
    <w:rsid w:val="00457921"/>
    <w:rsid w:val="004579A4"/>
    <w:rsid w:val="00457DBE"/>
    <w:rsid w:val="00460216"/>
    <w:rsid w:val="00460BB4"/>
    <w:rsid w:val="00460FCA"/>
    <w:rsid w:val="00461732"/>
    <w:rsid w:val="00461BC6"/>
    <w:rsid w:val="00461D38"/>
    <w:rsid w:val="004623EF"/>
    <w:rsid w:val="00462608"/>
    <w:rsid w:val="00462DD2"/>
    <w:rsid w:val="00463301"/>
    <w:rsid w:val="00463BF8"/>
    <w:rsid w:val="00463E31"/>
    <w:rsid w:val="00464E49"/>
    <w:rsid w:val="00464FEF"/>
    <w:rsid w:val="0046510B"/>
    <w:rsid w:val="004651B2"/>
    <w:rsid w:val="00465292"/>
    <w:rsid w:val="00465876"/>
    <w:rsid w:val="00465A45"/>
    <w:rsid w:val="00466489"/>
    <w:rsid w:val="00466758"/>
    <w:rsid w:val="00466FAA"/>
    <w:rsid w:val="0047045D"/>
    <w:rsid w:val="0047103F"/>
    <w:rsid w:val="00471152"/>
    <w:rsid w:val="0047121F"/>
    <w:rsid w:val="004716A2"/>
    <w:rsid w:val="00471B87"/>
    <w:rsid w:val="00471BC7"/>
    <w:rsid w:val="00471DEA"/>
    <w:rsid w:val="00472F99"/>
    <w:rsid w:val="00473001"/>
    <w:rsid w:val="0047398F"/>
    <w:rsid w:val="00473BD8"/>
    <w:rsid w:val="00476DEF"/>
    <w:rsid w:val="00477030"/>
    <w:rsid w:val="00477895"/>
    <w:rsid w:val="00477D3C"/>
    <w:rsid w:val="004810DC"/>
    <w:rsid w:val="00481E13"/>
    <w:rsid w:val="0048272F"/>
    <w:rsid w:val="00482902"/>
    <w:rsid w:val="00482942"/>
    <w:rsid w:val="00483233"/>
    <w:rsid w:val="00483284"/>
    <w:rsid w:val="004832FF"/>
    <w:rsid w:val="0048427F"/>
    <w:rsid w:val="004843D3"/>
    <w:rsid w:val="004846F9"/>
    <w:rsid w:val="00484FE4"/>
    <w:rsid w:val="004853AA"/>
    <w:rsid w:val="0048545A"/>
    <w:rsid w:val="004856A7"/>
    <w:rsid w:val="00485B18"/>
    <w:rsid w:val="00485E6F"/>
    <w:rsid w:val="0048615A"/>
    <w:rsid w:val="004872EC"/>
    <w:rsid w:val="00487730"/>
    <w:rsid w:val="00490E88"/>
    <w:rsid w:val="00491506"/>
    <w:rsid w:val="00491DD7"/>
    <w:rsid w:val="00491FA4"/>
    <w:rsid w:val="00492137"/>
    <w:rsid w:val="00492201"/>
    <w:rsid w:val="00492BF7"/>
    <w:rsid w:val="00492C6A"/>
    <w:rsid w:val="00492F41"/>
    <w:rsid w:val="00492FEA"/>
    <w:rsid w:val="00493144"/>
    <w:rsid w:val="00493284"/>
    <w:rsid w:val="004934E6"/>
    <w:rsid w:val="00493E46"/>
    <w:rsid w:val="004945A4"/>
    <w:rsid w:val="00494682"/>
    <w:rsid w:val="004949EA"/>
    <w:rsid w:val="00494B1E"/>
    <w:rsid w:val="00494B57"/>
    <w:rsid w:val="00494D57"/>
    <w:rsid w:val="00495EB4"/>
    <w:rsid w:val="00495F19"/>
    <w:rsid w:val="00496177"/>
    <w:rsid w:val="00496FEE"/>
    <w:rsid w:val="00497EF9"/>
    <w:rsid w:val="004A07A1"/>
    <w:rsid w:val="004A09EB"/>
    <w:rsid w:val="004A1283"/>
    <w:rsid w:val="004A147C"/>
    <w:rsid w:val="004A15A7"/>
    <w:rsid w:val="004A189E"/>
    <w:rsid w:val="004A2A37"/>
    <w:rsid w:val="004A3171"/>
    <w:rsid w:val="004A4347"/>
    <w:rsid w:val="004A44EA"/>
    <w:rsid w:val="004A4A8F"/>
    <w:rsid w:val="004A504D"/>
    <w:rsid w:val="004A53E2"/>
    <w:rsid w:val="004A5507"/>
    <w:rsid w:val="004A55AD"/>
    <w:rsid w:val="004A56D1"/>
    <w:rsid w:val="004A5877"/>
    <w:rsid w:val="004A5AE7"/>
    <w:rsid w:val="004A6199"/>
    <w:rsid w:val="004A67AE"/>
    <w:rsid w:val="004A78B8"/>
    <w:rsid w:val="004A79E4"/>
    <w:rsid w:val="004A7D66"/>
    <w:rsid w:val="004A7E47"/>
    <w:rsid w:val="004B0821"/>
    <w:rsid w:val="004B0C72"/>
    <w:rsid w:val="004B0D33"/>
    <w:rsid w:val="004B0F5E"/>
    <w:rsid w:val="004B18A0"/>
    <w:rsid w:val="004B1A96"/>
    <w:rsid w:val="004B1C51"/>
    <w:rsid w:val="004B29CF"/>
    <w:rsid w:val="004B3214"/>
    <w:rsid w:val="004B34FB"/>
    <w:rsid w:val="004B3623"/>
    <w:rsid w:val="004B3C66"/>
    <w:rsid w:val="004B43CA"/>
    <w:rsid w:val="004B5289"/>
    <w:rsid w:val="004B5C1D"/>
    <w:rsid w:val="004B5D32"/>
    <w:rsid w:val="004B612F"/>
    <w:rsid w:val="004B63DD"/>
    <w:rsid w:val="004B688B"/>
    <w:rsid w:val="004B6E68"/>
    <w:rsid w:val="004B77B8"/>
    <w:rsid w:val="004B77D8"/>
    <w:rsid w:val="004C0210"/>
    <w:rsid w:val="004C021D"/>
    <w:rsid w:val="004C0516"/>
    <w:rsid w:val="004C0A6F"/>
    <w:rsid w:val="004C1222"/>
    <w:rsid w:val="004C169D"/>
    <w:rsid w:val="004C1795"/>
    <w:rsid w:val="004C22F7"/>
    <w:rsid w:val="004C24A8"/>
    <w:rsid w:val="004C253A"/>
    <w:rsid w:val="004C2CD3"/>
    <w:rsid w:val="004C344F"/>
    <w:rsid w:val="004C36E8"/>
    <w:rsid w:val="004C3AEA"/>
    <w:rsid w:val="004C3CBE"/>
    <w:rsid w:val="004C457A"/>
    <w:rsid w:val="004C4BCF"/>
    <w:rsid w:val="004C6451"/>
    <w:rsid w:val="004C69FC"/>
    <w:rsid w:val="004C73A0"/>
    <w:rsid w:val="004D04F3"/>
    <w:rsid w:val="004D1B87"/>
    <w:rsid w:val="004D2580"/>
    <w:rsid w:val="004D263F"/>
    <w:rsid w:val="004D2CBA"/>
    <w:rsid w:val="004D2DAD"/>
    <w:rsid w:val="004D31B2"/>
    <w:rsid w:val="004D32CC"/>
    <w:rsid w:val="004D3351"/>
    <w:rsid w:val="004D3447"/>
    <w:rsid w:val="004D3A59"/>
    <w:rsid w:val="004D492F"/>
    <w:rsid w:val="004D4B7B"/>
    <w:rsid w:val="004D4CB4"/>
    <w:rsid w:val="004D5A21"/>
    <w:rsid w:val="004D5AA3"/>
    <w:rsid w:val="004D5CF8"/>
    <w:rsid w:val="004D63AD"/>
    <w:rsid w:val="004D664F"/>
    <w:rsid w:val="004D7502"/>
    <w:rsid w:val="004D7A0A"/>
    <w:rsid w:val="004E008C"/>
    <w:rsid w:val="004E036C"/>
    <w:rsid w:val="004E04EB"/>
    <w:rsid w:val="004E06B9"/>
    <w:rsid w:val="004E0DD9"/>
    <w:rsid w:val="004E1265"/>
    <w:rsid w:val="004E132E"/>
    <w:rsid w:val="004E1653"/>
    <w:rsid w:val="004E1735"/>
    <w:rsid w:val="004E1B8A"/>
    <w:rsid w:val="004E22DD"/>
    <w:rsid w:val="004E2ACF"/>
    <w:rsid w:val="004E2BD1"/>
    <w:rsid w:val="004E3238"/>
    <w:rsid w:val="004E3607"/>
    <w:rsid w:val="004E3D71"/>
    <w:rsid w:val="004E3F8C"/>
    <w:rsid w:val="004E422F"/>
    <w:rsid w:val="004E4661"/>
    <w:rsid w:val="004E4AB1"/>
    <w:rsid w:val="004E4E9E"/>
    <w:rsid w:val="004E55F2"/>
    <w:rsid w:val="004E5C62"/>
    <w:rsid w:val="004E5E84"/>
    <w:rsid w:val="004E6031"/>
    <w:rsid w:val="004E68A3"/>
    <w:rsid w:val="004E6926"/>
    <w:rsid w:val="004E6948"/>
    <w:rsid w:val="004E6987"/>
    <w:rsid w:val="004E6B44"/>
    <w:rsid w:val="004E7021"/>
    <w:rsid w:val="004E73F9"/>
    <w:rsid w:val="004E76A6"/>
    <w:rsid w:val="004F0160"/>
    <w:rsid w:val="004F0286"/>
    <w:rsid w:val="004F066E"/>
    <w:rsid w:val="004F1379"/>
    <w:rsid w:val="004F1D12"/>
    <w:rsid w:val="004F1D93"/>
    <w:rsid w:val="004F2052"/>
    <w:rsid w:val="004F2098"/>
    <w:rsid w:val="004F26A8"/>
    <w:rsid w:val="004F2CFC"/>
    <w:rsid w:val="004F2EA8"/>
    <w:rsid w:val="004F3331"/>
    <w:rsid w:val="004F4011"/>
    <w:rsid w:val="004F4348"/>
    <w:rsid w:val="004F442C"/>
    <w:rsid w:val="004F4A64"/>
    <w:rsid w:val="004F502A"/>
    <w:rsid w:val="004F52A2"/>
    <w:rsid w:val="004F53DB"/>
    <w:rsid w:val="004F5493"/>
    <w:rsid w:val="004F5A07"/>
    <w:rsid w:val="004F6005"/>
    <w:rsid w:val="004F6648"/>
    <w:rsid w:val="004F6A2B"/>
    <w:rsid w:val="004F743B"/>
    <w:rsid w:val="004F757B"/>
    <w:rsid w:val="004F7B1E"/>
    <w:rsid w:val="005003BC"/>
    <w:rsid w:val="0050068C"/>
    <w:rsid w:val="00501595"/>
    <w:rsid w:val="00502042"/>
    <w:rsid w:val="005025EE"/>
    <w:rsid w:val="00502FCC"/>
    <w:rsid w:val="0050328B"/>
    <w:rsid w:val="00503595"/>
    <w:rsid w:val="0050512B"/>
    <w:rsid w:val="00505C80"/>
    <w:rsid w:val="00506684"/>
    <w:rsid w:val="00506882"/>
    <w:rsid w:val="00507982"/>
    <w:rsid w:val="00510352"/>
    <w:rsid w:val="005105A2"/>
    <w:rsid w:val="00510822"/>
    <w:rsid w:val="00510E8D"/>
    <w:rsid w:val="005114AF"/>
    <w:rsid w:val="005121AA"/>
    <w:rsid w:val="00512AFA"/>
    <w:rsid w:val="00512BF0"/>
    <w:rsid w:val="005130BF"/>
    <w:rsid w:val="00513307"/>
    <w:rsid w:val="005133A8"/>
    <w:rsid w:val="00513621"/>
    <w:rsid w:val="00513913"/>
    <w:rsid w:val="00513A93"/>
    <w:rsid w:val="00513F6B"/>
    <w:rsid w:val="00514215"/>
    <w:rsid w:val="00514502"/>
    <w:rsid w:val="00514602"/>
    <w:rsid w:val="00514BD3"/>
    <w:rsid w:val="005150E9"/>
    <w:rsid w:val="00515A5B"/>
    <w:rsid w:val="00515CF6"/>
    <w:rsid w:val="00515FAC"/>
    <w:rsid w:val="0051646F"/>
    <w:rsid w:val="005169AB"/>
    <w:rsid w:val="00517BE0"/>
    <w:rsid w:val="00517EB9"/>
    <w:rsid w:val="00517F67"/>
    <w:rsid w:val="0052058D"/>
    <w:rsid w:val="0052068E"/>
    <w:rsid w:val="00520CBF"/>
    <w:rsid w:val="0052133B"/>
    <w:rsid w:val="005218F3"/>
    <w:rsid w:val="00521AB5"/>
    <w:rsid w:val="00521AC7"/>
    <w:rsid w:val="005224C0"/>
    <w:rsid w:val="005227F3"/>
    <w:rsid w:val="005232DA"/>
    <w:rsid w:val="005238F2"/>
    <w:rsid w:val="00523ED1"/>
    <w:rsid w:val="005246E5"/>
    <w:rsid w:val="00524C23"/>
    <w:rsid w:val="00524EC6"/>
    <w:rsid w:val="00525004"/>
    <w:rsid w:val="00525B86"/>
    <w:rsid w:val="00525F40"/>
    <w:rsid w:val="005262F7"/>
    <w:rsid w:val="00527588"/>
    <w:rsid w:val="00530108"/>
    <w:rsid w:val="00530F49"/>
    <w:rsid w:val="005316B5"/>
    <w:rsid w:val="00532642"/>
    <w:rsid w:val="00533085"/>
    <w:rsid w:val="00533355"/>
    <w:rsid w:val="0053369D"/>
    <w:rsid w:val="00533861"/>
    <w:rsid w:val="00533B61"/>
    <w:rsid w:val="00533C76"/>
    <w:rsid w:val="00533EBA"/>
    <w:rsid w:val="00533ED1"/>
    <w:rsid w:val="00534310"/>
    <w:rsid w:val="0053467B"/>
    <w:rsid w:val="00535AED"/>
    <w:rsid w:val="00536685"/>
    <w:rsid w:val="00536B3F"/>
    <w:rsid w:val="00536F2D"/>
    <w:rsid w:val="00537412"/>
    <w:rsid w:val="005377FB"/>
    <w:rsid w:val="00537E3A"/>
    <w:rsid w:val="0054095F"/>
    <w:rsid w:val="005412AE"/>
    <w:rsid w:val="005416B3"/>
    <w:rsid w:val="005427D8"/>
    <w:rsid w:val="005432F3"/>
    <w:rsid w:val="00543639"/>
    <w:rsid w:val="00543F6C"/>
    <w:rsid w:val="00544C30"/>
    <w:rsid w:val="00544F49"/>
    <w:rsid w:val="00545C07"/>
    <w:rsid w:val="00546218"/>
    <w:rsid w:val="00546DC1"/>
    <w:rsid w:val="00546E9A"/>
    <w:rsid w:val="0054713F"/>
    <w:rsid w:val="0055013B"/>
    <w:rsid w:val="00550A55"/>
    <w:rsid w:val="00550F32"/>
    <w:rsid w:val="00551239"/>
    <w:rsid w:val="0055123A"/>
    <w:rsid w:val="0055157B"/>
    <w:rsid w:val="00551666"/>
    <w:rsid w:val="00551810"/>
    <w:rsid w:val="00551D0B"/>
    <w:rsid w:val="005531BB"/>
    <w:rsid w:val="00553976"/>
    <w:rsid w:val="00553EA3"/>
    <w:rsid w:val="005543E9"/>
    <w:rsid w:val="0055481C"/>
    <w:rsid w:val="00554B0F"/>
    <w:rsid w:val="00555341"/>
    <w:rsid w:val="005553D4"/>
    <w:rsid w:val="00555ADD"/>
    <w:rsid w:val="00555C02"/>
    <w:rsid w:val="00555F2E"/>
    <w:rsid w:val="0055639D"/>
    <w:rsid w:val="00556542"/>
    <w:rsid w:val="00556BC7"/>
    <w:rsid w:val="00556E24"/>
    <w:rsid w:val="005570E2"/>
    <w:rsid w:val="0055781A"/>
    <w:rsid w:val="00560064"/>
    <w:rsid w:val="00560690"/>
    <w:rsid w:val="00560E5E"/>
    <w:rsid w:val="00561724"/>
    <w:rsid w:val="00561952"/>
    <w:rsid w:val="00561FB8"/>
    <w:rsid w:val="00562660"/>
    <w:rsid w:val="00562E77"/>
    <w:rsid w:val="0056302D"/>
    <w:rsid w:val="0056397C"/>
    <w:rsid w:val="00563B49"/>
    <w:rsid w:val="00563E48"/>
    <w:rsid w:val="00564C19"/>
    <w:rsid w:val="00565311"/>
    <w:rsid w:val="005659D6"/>
    <w:rsid w:val="00565B69"/>
    <w:rsid w:val="005665E3"/>
    <w:rsid w:val="00566C02"/>
    <w:rsid w:val="00567351"/>
    <w:rsid w:val="00567DCB"/>
    <w:rsid w:val="00567E89"/>
    <w:rsid w:val="0057047C"/>
    <w:rsid w:val="00570531"/>
    <w:rsid w:val="00570533"/>
    <w:rsid w:val="00570CFA"/>
    <w:rsid w:val="005725C1"/>
    <w:rsid w:val="0057321E"/>
    <w:rsid w:val="005738C2"/>
    <w:rsid w:val="005740ED"/>
    <w:rsid w:val="00574237"/>
    <w:rsid w:val="00574275"/>
    <w:rsid w:val="005743EC"/>
    <w:rsid w:val="0057474D"/>
    <w:rsid w:val="005747DC"/>
    <w:rsid w:val="00574AFD"/>
    <w:rsid w:val="00574C22"/>
    <w:rsid w:val="00575503"/>
    <w:rsid w:val="005755FE"/>
    <w:rsid w:val="00575E37"/>
    <w:rsid w:val="00576500"/>
    <w:rsid w:val="005766BC"/>
    <w:rsid w:val="00576A45"/>
    <w:rsid w:val="00576B0A"/>
    <w:rsid w:val="00576EEE"/>
    <w:rsid w:val="005773A4"/>
    <w:rsid w:val="00577569"/>
    <w:rsid w:val="005779E5"/>
    <w:rsid w:val="00577A8C"/>
    <w:rsid w:val="00577B41"/>
    <w:rsid w:val="00577F5F"/>
    <w:rsid w:val="00580057"/>
    <w:rsid w:val="0058121E"/>
    <w:rsid w:val="005833F6"/>
    <w:rsid w:val="00584C7F"/>
    <w:rsid w:val="005856B3"/>
    <w:rsid w:val="005873F1"/>
    <w:rsid w:val="005877ED"/>
    <w:rsid w:val="0058799E"/>
    <w:rsid w:val="00587DB1"/>
    <w:rsid w:val="00587E1E"/>
    <w:rsid w:val="00590E88"/>
    <w:rsid w:val="00590FE3"/>
    <w:rsid w:val="00591464"/>
    <w:rsid w:val="0059167D"/>
    <w:rsid w:val="00591926"/>
    <w:rsid w:val="00591E36"/>
    <w:rsid w:val="00592592"/>
    <w:rsid w:val="00592652"/>
    <w:rsid w:val="005926F3"/>
    <w:rsid w:val="00592B45"/>
    <w:rsid w:val="005938E9"/>
    <w:rsid w:val="005939DB"/>
    <w:rsid w:val="005941B0"/>
    <w:rsid w:val="005947EA"/>
    <w:rsid w:val="005949F0"/>
    <w:rsid w:val="005952D0"/>
    <w:rsid w:val="00595390"/>
    <w:rsid w:val="005960BB"/>
    <w:rsid w:val="00596524"/>
    <w:rsid w:val="00596559"/>
    <w:rsid w:val="00596ADC"/>
    <w:rsid w:val="00596DF3"/>
    <w:rsid w:val="00597BE0"/>
    <w:rsid w:val="00597FD7"/>
    <w:rsid w:val="005A06E5"/>
    <w:rsid w:val="005A0839"/>
    <w:rsid w:val="005A1179"/>
    <w:rsid w:val="005A175B"/>
    <w:rsid w:val="005A17A3"/>
    <w:rsid w:val="005A1B2F"/>
    <w:rsid w:val="005A1C0B"/>
    <w:rsid w:val="005A1F7C"/>
    <w:rsid w:val="005A2204"/>
    <w:rsid w:val="005A24F1"/>
    <w:rsid w:val="005A32B0"/>
    <w:rsid w:val="005A3794"/>
    <w:rsid w:val="005A4467"/>
    <w:rsid w:val="005A467C"/>
    <w:rsid w:val="005A4712"/>
    <w:rsid w:val="005A4849"/>
    <w:rsid w:val="005A540E"/>
    <w:rsid w:val="005A56AA"/>
    <w:rsid w:val="005A5FC1"/>
    <w:rsid w:val="005A6486"/>
    <w:rsid w:val="005A69D3"/>
    <w:rsid w:val="005A6D2D"/>
    <w:rsid w:val="005A7103"/>
    <w:rsid w:val="005A7301"/>
    <w:rsid w:val="005A755A"/>
    <w:rsid w:val="005B08D8"/>
    <w:rsid w:val="005B0D00"/>
    <w:rsid w:val="005B0F92"/>
    <w:rsid w:val="005B11C6"/>
    <w:rsid w:val="005B1913"/>
    <w:rsid w:val="005B1D5A"/>
    <w:rsid w:val="005B1FB4"/>
    <w:rsid w:val="005B2015"/>
    <w:rsid w:val="005B2548"/>
    <w:rsid w:val="005B25B9"/>
    <w:rsid w:val="005B336E"/>
    <w:rsid w:val="005B3881"/>
    <w:rsid w:val="005B3C6D"/>
    <w:rsid w:val="005B3D7C"/>
    <w:rsid w:val="005B5111"/>
    <w:rsid w:val="005B58D7"/>
    <w:rsid w:val="005B5E6B"/>
    <w:rsid w:val="005B659F"/>
    <w:rsid w:val="005B6720"/>
    <w:rsid w:val="005B687F"/>
    <w:rsid w:val="005B6FEB"/>
    <w:rsid w:val="005B7178"/>
    <w:rsid w:val="005B7996"/>
    <w:rsid w:val="005B7C42"/>
    <w:rsid w:val="005C0067"/>
    <w:rsid w:val="005C0A0E"/>
    <w:rsid w:val="005C1EE5"/>
    <w:rsid w:val="005C1F27"/>
    <w:rsid w:val="005C2324"/>
    <w:rsid w:val="005C2609"/>
    <w:rsid w:val="005C2AE3"/>
    <w:rsid w:val="005C2EDD"/>
    <w:rsid w:val="005C30FE"/>
    <w:rsid w:val="005C393F"/>
    <w:rsid w:val="005C3E35"/>
    <w:rsid w:val="005C40FA"/>
    <w:rsid w:val="005C4163"/>
    <w:rsid w:val="005C5231"/>
    <w:rsid w:val="005C59A1"/>
    <w:rsid w:val="005C5B92"/>
    <w:rsid w:val="005C5EB1"/>
    <w:rsid w:val="005C608D"/>
    <w:rsid w:val="005C638D"/>
    <w:rsid w:val="005C6448"/>
    <w:rsid w:val="005C67C9"/>
    <w:rsid w:val="005C6B2B"/>
    <w:rsid w:val="005C6CCB"/>
    <w:rsid w:val="005C6D0B"/>
    <w:rsid w:val="005C6FE5"/>
    <w:rsid w:val="005C7052"/>
    <w:rsid w:val="005C71AF"/>
    <w:rsid w:val="005C72BC"/>
    <w:rsid w:val="005C74AE"/>
    <w:rsid w:val="005D0AE5"/>
    <w:rsid w:val="005D1201"/>
    <w:rsid w:val="005D12B2"/>
    <w:rsid w:val="005D1463"/>
    <w:rsid w:val="005D1488"/>
    <w:rsid w:val="005D14E2"/>
    <w:rsid w:val="005D2486"/>
    <w:rsid w:val="005D37A5"/>
    <w:rsid w:val="005D3A4A"/>
    <w:rsid w:val="005D3A52"/>
    <w:rsid w:val="005D3C7B"/>
    <w:rsid w:val="005D4096"/>
    <w:rsid w:val="005D40B3"/>
    <w:rsid w:val="005D42ED"/>
    <w:rsid w:val="005D4335"/>
    <w:rsid w:val="005D5913"/>
    <w:rsid w:val="005D6445"/>
    <w:rsid w:val="005D6554"/>
    <w:rsid w:val="005D7160"/>
    <w:rsid w:val="005D7460"/>
    <w:rsid w:val="005E0000"/>
    <w:rsid w:val="005E03FE"/>
    <w:rsid w:val="005E0638"/>
    <w:rsid w:val="005E0B41"/>
    <w:rsid w:val="005E0D11"/>
    <w:rsid w:val="005E12F7"/>
    <w:rsid w:val="005E1AA2"/>
    <w:rsid w:val="005E1B9A"/>
    <w:rsid w:val="005E1F12"/>
    <w:rsid w:val="005E229C"/>
    <w:rsid w:val="005E28EF"/>
    <w:rsid w:val="005E30B4"/>
    <w:rsid w:val="005E3A7C"/>
    <w:rsid w:val="005E3F01"/>
    <w:rsid w:val="005E496B"/>
    <w:rsid w:val="005E5555"/>
    <w:rsid w:val="005E5ED4"/>
    <w:rsid w:val="005E73B7"/>
    <w:rsid w:val="005E7E68"/>
    <w:rsid w:val="005F0304"/>
    <w:rsid w:val="005F0468"/>
    <w:rsid w:val="005F0B8F"/>
    <w:rsid w:val="005F21DD"/>
    <w:rsid w:val="005F240C"/>
    <w:rsid w:val="005F25C6"/>
    <w:rsid w:val="005F2881"/>
    <w:rsid w:val="005F29BB"/>
    <w:rsid w:val="005F38F4"/>
    <w:rsid w:val="005F42F1"/>
    <w:rsid w:val="005F45B4"/>
    <w:rsid w:val="005F46D7"/>
    <w:rsid w:val="005F4897"/>
    <w:rsid w:val="005F4F42"/>
    <w:rsid w:val="005F59A0"/>
    <w:rsid w:val="005F61F1"/>
    <w:rsid w:val="005F64BF"/>
    <w:rsid w:val="005F660E"/>
    <w:rsid w:val="005F682E"/>
    <w:rsid w:val="005F6C01"/>
    <w:rsid w:val="005F6C3D"/>
    <w:rsid w:val="005F6E33"/>
    <w:rsid w:val="005F793D"/>
    <w:rsid w:val="00600783"/>
    <w:rsid w:val="00600914"/>
    <w:rsid w:val="00600A5E"/>
    <w:rsid w:val="00600D05"/>
    <w:rsid w:val="006015BD"/>
    <w:rsid w:val="006015DC"/>
    <w:rsid w:val="00601ABF"/>
    <w:rsid w:val="00601CE3"/>
    <w:rsid w:val="0060234A"/>
    <w:rsid w:val="006026F4"/>
    <w:rsid w:val="006030FC"/>
    <w:rsid w:val="00603187"/>
    <w:rsid w:val="006036AE"/>
    <w:rsid w:val="006039C2"/>
    <w:rsid w:val="00603C0B"/>
    <w:rsid w:val="00604E77"/>
    <w:rsid w:val="00605284"/>
    <w:rsid w:val="00607416"/>
    <w:rsid w:val="0060783F"/>
    <w:rsid w:val="00607967"/>
    <w:rsid w:val="006100A6"/>
    <w:rsid w:val="00610E29"/>
    <w:rsid w:val="00611110"/>
    <w:rsid w:val="00611167"/>
    <w:rsid w:val="00611D24"/>
    <w:rsid w:val="006122FE"/>
    <w:rsid w:val="006123E6"/>
    <w:rsid w:val="006125FD"/>
    <w:rsid w:val="00612637"/>
    <w:rsid w:val="00612D80"/>
    <w:rsid w:val="00613337"/>
    <w:rsid w:val="00613770"/>
    <w:rsid w:val="00613870"/>
    <w:rsid w:val="00613F8A"/>
    <w:rsid w:val="0061483F"/>
    <w:rsid w:val="0061532A"/>
    <w:rsid w:val="006155F8"/>
    <w:rsid w:val="0061560B"/>
    <w:rsid w:val="00615658"/>
    <w:rsid w:val="006156B5"/>
    <w:rsid w:val="006159AC"/>
    <w:rsid w:val="00615A33"/>
    <w:rsid w:val="00615ADC"/>
    <w:rsid w:val="00615B1D"/>
    <w:rsid w:val="006162D7"/>
    <w:rsid w:val="006163B6"/>
    <w:rsid w:val="006175C2"/>
    <w:rsid w:val="00617E06"/>
    <w:rsid w:val="0062025B"/>
    <w:rsid w:val="0062027D"/>
    <w:rsid w:val="006202F6"/>
    <w:rsid w:val="0062081C"/>
    <w:rsid w:val="00620991"/>
    <w:rsid w:val="00620FA2"/>
    <w:rsid w:val="00621274"/>
    <w:rsid w:val="0062142D"/>
    <w:rsid w:val="0062169E"/>
    <w:rsid w:val="00621836"/>
    <w:rsid w:val="00621B9F"/>
    <w:rsid w:val="00621E07"/>
    <w:rsid w:val="0062376D"/>
    <w:rsid w:val="006237CD"/>
    <w:rsid w:val="00623D74"/>
    <w:rsid w:val="00624581"/>
    <w:rsid w:val="00624776"/>
    <w:rsid w:val="00624A2A"/>
    <w:rsid w:val="00624B64"/>
    <w:rsid w:val="00624D48"/>
    <w:rsid w:val="0062586F"/>
    <w:rsid w:val="0062591B"/>
    <w:rsid w:val="006259B2"/>
    <w:rsid w:val="006264B4"/>
    <w:rsid w:val="006265E0"/>
    <w:rsid w:val="0062664D"/>
    <w:rsid w:val="00627004"/>
    <w:rsid w:val="006271E7"/>
    <w:rsid w:val="00630331"/>
    <w:rsid w:val="006303F8"/>
    <w:rsid w:val="00630C7C"/>
    <w:rsid w:val="00631050"/>
    <w:rsid w:val="006315D5"/>
    <w:rsid w:val="006316B9"/>
    <w:rsid w:val="00631756"/>
    <w:rsid w:val="0063319D"/>
    <w:rsid w:val="0063391D"/>
    <w:rsid w:val="00633E83"/>
    <w:rsid w:val="00633FEF"/>
    <w:rsid w:val="0063427D"/>
    <w:rsid w:val="00634308"/>
    <w:rsid w:val="006344E4"/>
    <w:rsid w:val="00634B4A"/>
    <w:rsid w:val="0063544C"/>
    <w:rsid w:val="006361CC"/>
    <w:rsid w:val="006364E6"/>
    <w:rsid w:val="00636C21"/>
    <w:rsid w:val="00636D11"/>
    <w:rsid w:val="00637526"/>
    <w:rsid w:val="00637E32"/>
    <w:rsid w:val="0064033E"/>
    <w:rsid w:val="00641063"/>
    <w:rsid w:val="00641131"/>
    <w:rsid w:val="00641F6B"/>
    <w:rsid w:val="00642D29"/>
    <w:rsid w:val="00643C33"/>
    <w:rsid w:val="00644109"/>
    <w:rsid w:val="00644353"/>
    <w:rsid w:val="00644858"/>
    <w:rsid w:val="00644F61"/>
    <w:rsid w:val="0064513B"/>
    <w:rsid w:val="00645547"/>
    <w:rsid w:val="00645E1B"/>
    <w:rsid w:val="006464F4"/>
    <w:rsid w:val="00646B82"/>
    <w:rsid w:val="00646D88"/>
    <w:rsid w:val="006471CB"/>
    <w:rsid w:val="00647B49"/>
    <w:rsid w:val="00650CBD"/>
    <w:rsid w:val="00651BC9"/>
    <w:rsid w:val="006522E7"/>
    <w:rsid w:val="0065239D"/>
    <w:rsid w:val="00652D92"/>
    <w:rsid w:val="00652F6A"/>
    <w:rsid w:val="00653A73"/>
    <w:rsid w:val="00653BF1"/>
    <w:rsid w:val="00653FD6"/>
    <w:rsid w:val="006543EC"/>
    <w:rsid w:val="006556A5"/>
    <w:rsid w:val="006560A6"/>
    <w:rsid w:val="0065798E"/>
    <w:rsid w:val="006604D5"/>
    <w:rsid w:val="0066109A"/>
    <w:rsid w:val="00661900"/>
    <w:rsid w:val="00661A0F"/>
    <w:rsid w:val="006622C3"/>
    <w:rsid w:val="006629AF"/>
    <w:rsid w:val="00663008"/>
    <w:rsid w:val="006631AE"/>
    <w:rsid w:val="0066328E"/>
    <w:rsid w:val="006637BC"/>
    <w:rsid w:val="00663C4D"/>
    <w:rsid w:val="00664144"/>
    <w:rsid w:val="00664299"/>
    <w:rsid w:val="006645E6"/>
    <w:rsid w:val="00665646"/>
    <w:rsid w:val="006659CF"/>
    <w:rsid w:val="006659DE"/>
    <w:rsid w:val="00665C74"/>
    <w:rsid w:val="00665F8B"/>
    <w:rsid w:val="00666ED3"/>
    <w:rsid w:val="0066702E"/>
    <w:rsid w:val="00667796"/>
    <w:rsid w:val="00667B2C"/>
    <w:rsid w:val="00667BA3"/>
    <w:rsid w:val="00667FF7"/>
    <w:rsid w:val="0067006E"/>
    <w:rsid w:val="00670563"/>
    <w:rsid w:val="006705B8"/>
    <w:rsid w:val="00670878"/>
    <w:rsid w:val="00670B70"/>
    <w:rsid w:val="00671109"/>
    <w:rsid w:val="00671EAE"/>
    <w:rsid w:val="006724F6"/>
    <w:rsid w:val="0067304E"/>
    <w:rsid w:val="006733BA"/>
    <w:rsid w:val="00673769"/>
    <w:rsid w:val="006737DF"/>
    <w:rsid w:val="00674463"/>
    <w:rsid w:val="00674714"/>
    <w:rsid w:val="0067473B"/>
    <w:rsid w:val="0067675C"/>
    <w:rsid w:val="00676996"/>
    <w:rsid w:val="00677867"/>
    <w:rsid w:val="00677886"/>
    <w:rsid w:val="00677FBE"/>
    <w:rsid w:val="006804ED"/>
    <w:rsid w:val="00681493"/>
    <w:rsid w:val="00681E1E"/>
    <w:rsid w:val="00682126"/>
    <w:rsid w:val="0068252D"/>
    <w:rsid w:val="0068273E"/>
    <w:rsid w:val="006829EF"/>
    <w:rsid w:val="0068389C"/>
    <w:rsid w:val="006838BA"/>
    <w:rsid w:val="00683DD7"/>
    <w:rsid w:val="00683F42"/>
    <w:rsid w:val="0068505A"/>
    <w:rsid w:val="00685D8C"/>
    <w:rsid w:val="00685E48"/>
    <w:rsid w:val="00686148"/>
    <w:rsid w:val="006863E1"/>
    <w:rsid w:val="00686487"/>
    <w:rsid w:val="0068715D"/>
    <w:rsid w:val="00687308"/>
    <w:rsid w:val="00687C62"/>
    <w:rsid w:val="00690F4B"/>
    <w:rsid w:val="0069155B"/>
    <w:rsid w:val="00692254"/>
    <w:rsid w:val="0069228A"/>
    <w:rsid w:val="00692303"/>
    <w:rsid w:val="00692410"/>
    <w:rsid w:val="0069354D"/>
    <w:rsid w:val="00693DA5"/>
    <w:rsid w:val="00693F3A"/>
    <w:rsid w:val="00693FB0"/>
    <w:rsid w:val="006943CF"/>
    <w:rsid w:val="00695175"/>
    <w:rsid w:val="00695AC5"/>
    <w:rsid w:val="00695B82"/>
    <w:rsid w:val="00696EB7"/>
    <w:rsid w:val="006971E3"/>
    <w:rsid w:val="006973F7"/>
    <w:rsid w:val="00697E13"/>
    <w:rsid w:val="006A119D"/>
    <w:rsid w:val="006A14DA"/>
    <w:rsid w:val="006A1501"/>
    <w:rsid w:val="006A15E0"/>
    <w:rsid w:val="006A19F1"/>
    <w:rsid w:val="006A1A48"/>
    <w:rsid w:val="006A2214"/>
    <w:rsid w:val="006A28A0"/>
    <w:rsid w:val="006A2F4F"/>
    <w:rsid w:val="006A3AD3"/>
    <w:rsid w:val="006A3C32"/>
    <w:rsid w:val="006A4365"/>
    <w:rsid w:val="006A449D"/>
    <w:rsid w:val="006A452E"/>
    <w:rsid w:val="006A4CE4"/>
    <w:rsid w:val="006A4E38"/>
    <w:rsid w:val="006A50B1"/>
    <w:rsid w:val="006A5853"/>
    <w:rsid w:val="006A5973"/>
    <w:rsid w:val="006A5B41"/>
    <w:rsid w:val="006A6094"/>
    <w:rsid w:val="006A671E"/>
    <w:rsid w:val="006A693E"/>
    <w:rsid w:val="006A6B90"/>
    <w:rsid w:val="006A6F61"/>
    <w:rsid w:val="006A76A3"/>
    <w:rsid w:val="006A7907"/>
    <w:rsid w:val="006A7A7B"/>
    <w:rsid w:val="006B00E9"/>
    <w:rsid w:val="006B03D7"/>
    <w:rsid w:val="006B0506"/>
    <w:rsid w:val="006B0C9E"/>
    <w:rsid w:val="006B0FA0"/>
    <w:rsid w:val="006B12F7"/>
    <w:rsid w:val="006B1692"/>
    <w:rsid w:val="006B21C7"/>
    <w:rsid w:val="006B21DC"/>
    <w:rsid w:val="006B226C"/>
    <w:rsid w:val="006B2356"/>
    <w:rsid w:val="006B30B1"/>
    <w:rsid w:val="006B34BA"/>
    <w:rsid w:val="006B3DF2"/>
    <w:rsid w:val="006B3EA1"/>
    <w:rsid w:val="006B40BD"/>
    <w:rsid w:val="006B4520"/>
    <w:rsid w:val="006B4552"/>
    <w:rsid w:val="006B480F"/>
    <w:rsid w:val="006B49F2"/>
    <w:rsid w:val="006B5336"/>
    <w:rsid w:val="006B5F01"/>
    <w:rsid w:val="006B6BB1"/>
    <w:rsid w:val="006B704B"/>
    <w:rsid w:val="006B73F3"/>
    <w:rsid w:val="006C00CB"/>
    <w:rsid w:val="006C058B"/>
    <w:rsid w:val="006C09B1"/>
    <w:rsid w:val="006C0EAE"/>
    <w:rsid w:val="006C150C"/>
    <w:rsid w:val="006C1603"/>
    <w:rsid w:val="006C1745"/>
    <w:rsid w:val="006C1DC2"/>
    <w:rsid w:val="006C20E8"/>
    <w:rsid w:val="006C226B"/>
    <w:rsid w:val="006C35A5"/>
    <w:rsid w:val="006C3DC1"/>
    <w:rsid w:val="006C41EB"/>
    <w:rsid w:val="006C4B25"/>
    <w:rsid w:val="006C54FC"/>
    <w:rsid w:val="006C555E"/>
    <w:rsid w:val="006C56D9"/>
    <w:rsid w:val="006C56E8"/>
    <w:rsid w:val="006C5BD1"/>
    <w:rsid w:val="006C5C4A"/>
    <w:rsid w:val="006C5CFC"/>
    <w:rsid w:val="006C61D3"/>
    <w:rsid w:val="006C6496"/>
    <w:rsid w:val="006C651E"/>
    <w:rsid w:val="006C6655"/>
    <w:rsid w:val="006C7D7F"/>
    <w:rsid w:val="006D0101"/>
    <w:rsid w:val="006D023F"/>
    <w:rsid w:val="006D0913"/>
    <w:rsid w:val="006D1D0C"/>
    <w:rsid w:val="006D2932"/>
    <w:rsid w:val="006D2FBB"/>
    <w:rsid w:val="006D395B"/>
    <w:rsid w:val="006D3C29"/>
    <w:rsid w:val="006D408D"/>
    <w:rsid w:val="006D45D0"/>
    <w:rsid w:val="006D4778"/>
    <w:rsid w:val="006D4CCA"/>
    <w:rsid w:val="006D560C"/>
    <w:rsid w:val="006D58EC"/>
    <w:rsid w:val="006D6A72"/>
    <w:rsid w:val="006D6F7C"/>
    <w:rsid w:val="006D75EE"/>
    <w:rsid w:val="006E0085"/>
    <w:rsid w:val="006E0964"/>
    <w:rsid w:val="006E0C21"/>
    <w:rsid w:val="006E1248"/>
    <w:rsid w:val="006E1F1F"/>
    <w:rsid w:val="006E2D10"/>
    <w:rsid w:val="006E2DAD"/>
    <w:rsid w:val="006E2EA3"/>
    <w:rsid w:val="006E392D"/>
    <w:rsid w:val="006E3E67"/>
    <w:rsid w:val="006E4A32"/>
    <w:rsid w:val="006E4DB9"/>
    <w:rsid w:val="006E5A9A"/>
    <w:rsid w:val="006E5CE1"/>
    <w:rsid w:val="006E6032"/>
    <w:rsid w:val="006E60EE"/>
    <w:rsid w:val="006E6764"/>
    <w:rsid w:val="006E694A"/>
    <w:rsid w:val="006E6F2D"/>
    <w:rsid w:val="006E7439"/>
    <w:rsid w:val="006E7ED0"/>
    <w:rsid w:val="006F0054"/>
    <w:rsid w:val="006F0B6A"/>
    <w:rsid w:val="006F12A3"/>
    <w:rsid w:val="006F1819"/>
    <w:rsid w:val="006F1956"/>
    <w:rsid w:val="006F1CAE"/>
    <w:rsid w:val="006F1D6B"/>
    <w:rsid w:val="006F1F11"/>
    <w:rsid w:val="006F1FB3"/>
    <w:rsid w:val="006F2755"/>
    <w:rsid w:val="006F2A97"/>
    <w:rsid w:val="006F31BB"/>
    <w:rsid w:val="006F3372"/>
    <w:rsid w:val="006F33CC"/>
    <w:rsid w:val="006F4109"/>
    <w:rsid w:val="006F5580"/>
    <w:rsid w:val="006F6863"/>
    <w:rsid w:val="006F6A7B"/>
    <w:rsid w:val="006F6CE1"/>
    <w:rsid w:val="006F713B"/>
    <w:rsid w:val="006F7373"/>
    <w:rsid w:val="006F7A21"/>
    <w:rsid w:val="006F7F15"/>
    <w:rsid w:val="00700478"/>
    <w:rsid w:val="0070072B"/>
    <w:rsid w:val="00700794"/>
    <w:rsid w:val="00701961"/>
    <w:rsid w:val="00702182"/>
    <w:rsid w:val="00702207"/>
    <w:rsid w:val="007022A4"/>
    <w:rsid w:val="00702F8F"/>
    <w:rsid w:val="007032B3"/>
    <w:rsid w:val="00703434"/>
    <w:rsid w:val="007037C7"/>
    <w:rsid w:val="00703B8F"/>
    <w:rsid w:val="00704801"/>
    <w:rsid w:val="007053A8"/>
    <w:rsid w:val="00705D3D"/>
    <w:rsid w:val="007063A4"/>
    <w:rsid w:val="007064EF"/>
    <w:rsid w:val="00706603"/>
    <w:rsid w:val="00706D3E"/>
    <w:rsid w:val="007079DD"/>
    <w:rsid w:val="00707E08"/>
    <w:rsid w:val="00710302"/>
    <w:rsid w:val="00710FE8"/>
    <w:rsid w:val="00712AE3"/>
    <w:rsid w:val="00713310"/>
    <w:rsid w:val="0071398E"/>
    <w:rsid w:val="007152A8"/>
    <w:rsid w:val="00715624"/>
    <w:rsid w:val="00715CF6"/>
    <w:rsid w:val="00716425"/>
    <w:rsid w:val="00716564"/>
    <w:rsid w:val="007167C1"/>
    <w:rsid w:val="0071682D"/>
    <w:rsid w:val="00716D8F"/>
    <w:rsid w:val="00716FE4"/>
    <w:rsid w:val="00717B16"/>
    <w:rsid w:val="00717FC1"/>
    <w:rsid w:val="0072025F"/>
    <w:rsid w:val="007204AD"/>
    <w:rsid w:val="00720740"/>
    <w:rsid w:val="00720E58"/>
    <w:rsid w:val="00720E6B"/>
    <w:rsid w:val="00720F45"/>
    <w:rsid w:val="0072115C"/>
    <w:rsid w:val="00721A84"/>
    <w:rsid w:val="007220FE"/>
    <w:rsid w:val="007225F7"/>
    <w:rsid w:val="007232EF"/>
    <w:rsid w:val="00723B11"/>
    <w:rsid w:val="00723E45"/>
    <w:rsid w:val="007245D5"/>
    <w:rsid w:val="00725886"/>
    <w:rsid w:val="00725E8E"/>
    <w:rsid w:val="00725F39"/>
    <w:rsid w:val="007266BB"/>
    <w:rsid w:val="007269D1"/>
    <w:rsid w:val="0072712E"/>
    <w:rsid w:val="007275EA"/>
    <w:rsid w:val="00727E1F"/>
    <w:rsid w:val="007305B1"/>
    <w:rsid w:val="00730619"/>
    <w:rsid w:val="007311D1"/>
    <w:rsid w:val="00731A21"/>
    <w:rsid w:val="007320D5"/>
    <w:rsid w:val="007326E0"/>
    <w:rsid w:val="00733AAF"/>
    <w:rsid w:val="00734DE4"/>
    <w:rsid w:val="00734E90"/>
    <w:rsid w:val="007351CC"/>
    <w:rsid w:val="0073580B"/>
    <w:rsid w:val="0073659C"/>
    <w:rsid w:val="00736865"/>
    <w:rsid w:val="00736AA8"/>
    <w:rsid w:val="00736BCC"/>
    <w:rsid w:val="00736EFB"/>
    <w:rsid w:val="00737123"/>
    <w:rsid w:val="00740006"/>
    <w:rsid w:val="00740180"/>
    <w:rsid w:val="0074052F"/>
    <w:rsid w:val="00741325"/>
    <w:rsid w:val="00741E63"/>
    <w:rsid w:val="007422A0"/>
    <w:rsid w:val="00742B69"/>
    <w:rsid w:val="00742DCD"/>
    <w:rsid w:val="007434AE"/>
    <w:rsid w:val="00743F32"/>
    <w:rsid w:val="00743F36"/>
    <w:rsid w:val="00743FB8"/>
    <w:rsid w:val="007442AB"/>
    <w:rsid w:val="00744410"/>
    <w:rsid w:val="00744612"/>
    <w:rsid w:val="00745732"/>
    <w:rsid w:val="00745B1D"/>
    <w:rsid w:val="00745B47"/>
    <w:rsid w:val="00745C6C"/>
    <w:rsid w:val="00745EE8"/>
    <w:rsid w:val="00747346"/>
    <w:rsid w:val="00747E3B"/>
    <w:rsid w:val="007502C6"/>
    <w:rsid w:val="007504BC"/>
    <w:rsid w:val="0075062E"/>
    <w:rsid w:val="007513FB"/>
    <w:rsid w:val="0075159B"/>
    <w:rsid w:val="00751E01"/>
    <w:rsid w:val="0075349D"/>
    <w:rsid w:val="00753DCF"/>
    <w:rsid w:val="00754E92"/>
    <w:rsid w:val="007553B5"/>
    <w:rsid w:val="00755BB5"/>
    <w:rsid w:val="00756560"/>
    <w:rsid w:val="00756ABC"/>
    <w:rsid w:val="00756B01"/>
    <w:rsid w:val="00756BB8"/>
    <w:rsid w:val="00756D08"/>
    <w:rsid w:val="00756E36"/>
    <w:rsid w:val="0075736C"/>
    <w:rsid w:val="007574DB"/>
    <w:rsid w:val="00757578"/>
    <w:rsid w:val="00757579"/>
    <w:rsid w:val="00757DC8"/>
    <w:rsid w:val="00757F3C"/>
    <w:rsid w:val="0076098E"/>
    <w:rsid w:val="00760FB4"/>
    <w:rsid w:val="00761254"/>
    <w:rsid w:val="0076161F"/>
    <w:rsid w:val="00761937"/>
    <w:rsid w:val="00761BFC"/>
    <w:rsid w:val="00761DFF"/>
    <w:rsid w:val="00762280"/>
    <w:rsid w:val="0076259B"/>
    <w:rsid w:val="00762636"/>
    <w:rsid w:val="00762DFB"/>
    <w:rsid w:val="007635AB"/>
    <w:rsid w:val="00763677"/>
    <w:rsid w:val="00763C5B"/>
    <w:rsid w:val="00765173"/>
    <w:rsid w:val="007667DB"/>
    <w:rsid w:val="00767524"/>
    <w:rsid w:val="00767774"/>
    <w:rsid w:val="00767AA9"/>
    <w:rsid w:val="00767E3F"/>
    <w:rsid w:val="007702D0"/>
    <w:rsid w:val="007705ED"/>
    <w:rsid w:val="00770F03"/>
    <w:rsid w:val="00771129"/>
    <w:rsid w:val="0077159A"/>
    <w:rsid w:val="00771EF6"/>
    <w:rsid w:val="00772056"/>
    <w:rsid w:val="007729E1"/>
    <w:rsid w:val="00772AC9"/>
    <w:rsid w:val="00772BC4"/>
    <w:rsid w:val="0077344C"/>
    <w:rsid w:val="0077350B"/>
    <w:rsid w:val="0077386D"/>
    <w:rsid w:val="00773B95"/>
    <w:rsid w:val="00773CBA"/>
    <w:rsid w:val="00773F40"/>
    <w:rsid w:val="00774386"/>
    <w:rsid w:val="007747A5"/>
    <w:rsid w:val="00774AD0"/>
    <w:rsid w:val="0077533A"/>
    <w:rsid w:val="00775A70"/>
    <w:rsid w:val="00775AAE"/>
    <w:rsid w:val="00775D05"/>
    <w:rsid w:val="00775DA5"/>
    <w:rsid w:val="0077624F"/>
    <w:rsid w:val="00776717"/>
    <w:rsid w:val="0077676C"/>
    <w:rsid w:val="007769DB"/>
    <w:rsid w:val="00776C5C"/>
    <w:rsid w:val="00776DEC"/>
    <w:rsid w:val="007805DE"/>
    <w:rsid w:val="0078157B"/>
    <w:rsid w:val="00781C7A"/>
    <w:rsid w:val="00781E04"/>
    <w:rsid w:val="00781E80"/>
    <w:rsid w:val="00781FFB"/>
    <w:rsid w:val="00782FC5"/>
    <w:rsid w:val="00782FD3"/>
    <w:rsid w:val="007832D0"/>
    <w:rsid w:val="00783350"/>
    <w:rsid w:val="00783BB7"/>
    <w:rsid w:val="00783BE5"/>
    <w:rsid w:val="00784001"/>
    <w:rsid w:val="00784245"/>
    <w:rsid w:val="007853C2"/>
    <w:rsid w:val="00785CED"/>
    <w:rsid w:val="007877CF"/>
    <w:rsid w:val="0079021D"/>
    <w:rsid w:val="00790457"/>
    <w:rsid w:val="00790BEF"/>
    <w:rsid w:val="007917CD"/>
    <w:rsid w:val="007928A1"/>
    <w:rsid w:val="00792D3A"/>
    <w:rsid w:val="00793009"/>
    <w:rsid w:val="007931F5"/>
    <w:rsid w:val="007942AE"/>
    <w:rsid w:val="007945CE"/>
    <w:rsid w:val="007947DF"/>
    <w:rsid w:val="0079536E"/>
    <w:rsid w:val="007953F4"/>
    <w:rsid w:val="00796314"/>
    <w:rsid w:val="007966D4"/>
    <w:rsid w:val="007972E4"/>
    <w:rsid w:val="00797F3F"/>
    <w:rsid w:val="007A0124"/>
    <w:rsid w:val="007A06AF"/>
    <w:rsid w:val="007A07E7"/>
    <w:rsid w:val="007A10F3"/>
    <w:rsid w:val="007A1777"/>
    <w:rsid w:val="007A18BB"/>
    <w:rsid w:val="007A1ED3"/>
    <w:rsid w:val="007A1ED6"/>
    <w:rsid w:val="007A2425"/>
    <w:rsid w:val="007A2BAF"/>
    <w:rsid w:val="007A3002"/>
    <w:rsid w:val="007A308F"/>
    <w:rsid w:val="007A5136"/>
    <w:rsid w:val="007A5B81"/>
    <w:rsid w:val="007A5D66"/>
    <w:rsid w:val="007A616A"/>
    <w:rsid w:val="007A6281"/>
    <w:rsid w:val="007A6923"/>
    <w:rsid w:val="007A77BF"/>
    <w:rsid w:val="007A7F1F"/>
    <w:rsid w:val="007B0ABE"/>
    <w:rsid w:val="007B0C36"/>
    <w:rsid w:val="007B0DF5"/>
    <w:rsid w:val="007B12B2"/>
    <w:rsid w:val="007B158B"/>
    <w:rsid w:val="007B1FFD"/>
    <w:rsid w:val="007B295E"/>
    <w:rsid w:val="007B29D5"/>
    <w:rsid w:val="007B2A0B"/>
    <w:rsid w:val="007B364D"/>
    <w:rsid w:val="007B37E6"/>
    <w:rsid w:val="007B43E7"/>
    <w:rsid w:val="007B4530"/>
    <w:rsid w:val="007B465D"/>
    <w:rsid w:val="007B4A87"/>
    <w:rsid w:val="007B4F82"/>
    <w:rsid w:val="007B50B5"/>
    <w:rsid w:val="007B5265"/>
    <w:rsid w:val="007B52B4"/>
    <w:rsid w:val="007B5AA1"/>
    <w:rsid w:val="007B5E45"/>
    <w:rsid w:val="007B63F0"/>
    <w:rsid w:val="007B64B6"/>
    <w:rsid w:val="007B68D7"/>
    <w:rsid w:val="007B6F10"/>
    <w:rsid w:val="007C14B9"/>
    <w:rsid w:val="007C1A4A"/>
    <w:rsid w:val="007C1ECE"/>
    <w:rsid w:val="007C2930"/>
    <w:rsid w:val="007C2937"/>
    <w:rsid w:val="007C308D"/>
    <w:rsid w:val="007C34DF"/>
    <w:rsid w:val="007C4169"/>
    <w:rsid w:val="007C443A"/>
    <w:rsid w:val="007C4A54"/>
    <w:rsid w:val="007C4B17"/>
    <w:rsid w:val="007C56A5"/>
    <w:rsid w:val="007C5ABE"/>
    <w:rsid w:val="007C5DEA"/>
    <w:rsid w:val="007C67A5"/>
    <w:rsid w:val="007C70B1"/>
    <w:rsid w:val="007C7184"/>
    <w:rsid w:val="007C73B9"/>
    <w:rsid w:val="007C74DE"/>
    <w:rsid w:val="007C7816"/>
    <w:rsid w:val="007D03BF"/>
    <w:rsid w:val="007D04D0"/>
    <w:rsid w:val="007D1006"/>
    <w:rsid w:val="007D1395"/>
    <w:rsid w:val="007D1FEA"/>
    <w:rsid w:val="007D27FC"/>
    <w:rsid w:val="007D43E8"/>
    <w:rsid w:val="007D58B3"/>
    <w:rsid w:val="007D5A71"/>
    <w:rsid w:val="007D605C"/>
    <w:rsid w:val="007D6661"/>
    <w:rsid w:val="007D6F3D"/>
    <w:rsid w:val="007D74DF"/>
    <w:rsid w:val="007D7AFE"/>
    <w:rsid w:val="007D7D11"/>
    <w:rsid w:val="007E0213"/>
    <w:rsid w:val="007E0245"/>
    <w:rsid w:val="007E05EC"/>
    <w:rsid w:val="007E08F8"/>
    <w:rsid w:val="007E0F81"/>
    <w:rsid w:val="007E1A1C"/>
    <w:rsid w:val="007E1CB8"/>
    <w:rsid w:val="007E2202"/>
    <w:rsid w:val="007E2930"/>
    <w:rsid w:val="007E380E"/>
    <w:rsid w:val="007E42F8"/>
    <w:rsid w:val="007E4D33"/>
    <w:rsid w:val="007E529B"/>
    <w:rsid w:val="007E5B7A"/>
    <w:rsid w:val="007E656B"/>
    <w:rsid w:val="007E69D5"/>
    <w:rsid w:val="007E6AEF"/>
    <w:rsid w:val="007E6E1A"/>
    <w:rsid w:val="007E7547"/>
    <w:rsid w:val="007E7719"/>
    <w:rsid w:val="007E7835"/>
    <w:rsid w:val="007E78C7"/>
    <w:rsid w:val="007E7B5B"/>
    <w:rsid w:val="007F00B6"/>
    <w:rsid w:val="007F0E6B"/>
    <w:rsid w:val="007F1408"/>
    <w:rsid w:val="007F1817"/>
    <w:rsid w:val="007F2979"/>
    <w:rsid w:val="007F2A84"/>
    <w:rsid w:val="007F2DA3"/>
    <w:rsid w:val="007F3000"/>
    <w:rsid w:val="007F444F"/>
    <w:rsid w:val="007F46B7"/>
    <w:rsid w:val="007F47F2"/>
    <w:rsid w:val="007F4F5E"/>
    <w:rsid w:val="007F6326"/>
    <w:rsid w:val="007F70E9"/>
    <w:rsid w:val="007F7203"/>
    <w:rsid w:val="007F7609"/>
    <w:rsid w:val="007F767B"/>
    <w:rsid w:val="007F77B7"/>
    <w:rsid w:val="00800049"/>
    <w:rsid w:val="00800352"/>
    <w:rsid w:val="0080106D"/>
    <w:rsid w:val="00801115"/>
    <w:rsid w:val="008024D6"/>
    <w:rsid w:val="00802B32"/>
    <w:rsid w:val="008030C6"/>
    <w:rsid w:val="00803201"/>
    <w:rsid w:val="00804192"/>
    <w:rsid w:val="008041EF"/>
    <w:rsid w:val="00804C40"/>
    <w:rsid w:val="00804EE7"/>
    <w:rsid w:val="008059F2"/>
    <w:rsid w:val="00806042"/>
    <w:rsid w:val="00806083"/>
    <w:rsid w:val="00806371"/>
    <w:rsid w:val="008064C6"/>
    <w:rsid w:val="008066CA"/>
    <w:rsid w:val="00806929"/>
    <w:rsid w:val="00806A7B"/>
    <w:rsid w:val="00806C02"/>
    <w:rsid w:val="00807DAD"/>
    <w:rsid w:val="0081025F"/>
    <w:rsid w:val="008111CD"/>
    <w:rsid w:val="00811500"/>
    <w:rsid w:val="00811FB6"/>
    <w:rsid w:val="00812256"/>
    <w:rsid w:val="008123C4"/>
    <w:rsid w:val="00812A65"/>
    <w:rsid w:val="00812BBF"/>
    <w:rsid w:val="00812F2F"/>
    <w:rsid w:val="00813CD1"/>
    <w:rsid w:val="00813CD9"/>
    <w:rsid w:val="00814507"/>
    <w:rsid w:val="00814540"/>
    <w:rsid w:val="008149DF"/>
    <w:rsid w:val="00814C0D"/>
    <w:rsid w:val="00814C87"/>
    <w:rsid w:val="00814FCC"/>
    <w:rsid w:val="008155FD"/>
    <w:rsid w:val="00815D1F"/>
    <w:rsid w:val="00816011"/>
    <w:rsid w:val="00816290"/>
    <w:rsid w:val="008168E7"/>
    <w:rsid w:val="00816B35"/>
    <w:rsid w:val="00816C97"/>
    <w:rsid w:val="00816E94"/>
    <w:rsid w:val="00817362"/>
    <w:rsid w:val="00817412"/>
    <w:rsid w:val="00817982"/>
    <w:rsid w:val="00817B84"/>
    <w:rsid w:val="008201C9"/>
    <w:rsid w:val="0082077B"/>
    <w:rsid w:val="0082078B"/>
    <w:rsid w:val="008207C1"/>
    <w:rsid w:val="00820A65"/>
    <w:rsid w:val="00820C2C"/>
    <w:rsid w:val="00821415"/>
    <w:rsid w:val="0082159C"/>
    <w:rsid w:val="00821A43"/>
    <w:rsid w:val="00821AC3"/>
    <w:rsid w:val="0082353D"/>
    <w:rsid w:val="00823D0E"/>
    <w:rsid w:val="00823F48"/>
    <w:rsid w:val="008243C2"/>
    <w:rsid w:val="00824D69"/>
    <w:rsid w:val="00824EC3"/>
    <w:rsid w:val="00825343"/>
    <w:rsid w:val="00825622"/>
    <w:rsid w:val="00825646"/>
    <w:rsid w:val="00826201"/>
    <w:rsid w:val="00826552"/>
    <w:rsid w:val="00826A07"/>
    <w:rsid w:val="00826CCD"/>
    <w:rsid w:val="00827048"/>
    <w:rsid w:val="00827228"/>
    <w:rsid w:val="00827349"/>
    <w:rsid w:val="00827B4D"/>
    <w:rsid w:val="00827BDD"/>
    <w:rsid w:val="00830DC6"/>
    <w:rsid w:val="0083127E"/>
    <w:rsid w:val="00831343"/>
    <w:rsid w:val="00831839"/>
    <w:rsid w:val="008325AD"/>
    <w:rsid w:val="008336CA"/>
    <w:rsid w:val="00833CD7"/>
    <w:rsid w:val="0083407F"/>
    <w:rsid w:val="00834A9A"/>
    <w:rsid w:val="00834AAF"/>
    <w:rsid w:val="008358C4"/>
    <w:rsid w:val="0083596A"/>
    <w:rsid w:val="00835982"/>
    <w:rsid w:val="00836506"/>
    <w:rsid w:val="008375A2"/>
    <w:rsid w:val="00837783"/>
    <w:rsid w:val="00837A69"/>
    <w:rsid w:val="00837EA8"/>
    <w:rsid w:val="00840AF3"/>
    <w:rsid w:val="00840D8F"/>
    <w:rsid w:val="00841D33"/>
    <w:rsid w:val="00841D36"/>
    <w:rsid w:val="00841E4B"/>
    <w:rsid w:val="0084207E"/>
    <w:rsid w:val="0084253B"/>
    <w:rsid w:val="008425EC"/>
    <w:rsid w:val="008428F6"/>
    <w:rsid w:val="008429E6"/>
    <w:rsid w:val="00842B98"/>
    <w:rsid w:val="00842D71"/>
    <w:rsid w:val="00842F08"/>
    <w:rsid w:val="00843EC7"/>
    <w:rsid w:val="0084467B"/>
    <w:rsid w:val="0084490D"/>
    <w:rsid w:val="0084525A"/>
    <w:rsid w:val="0084572D"/>
    <w:rsid w:val="00846207"/>
    <w:rsid w:val="00846681"/>
    <w:rsid w:val="00846A6E"/>
    <w:rsid w:val="00847D5C"/>
    <w:rsid w:val="00850209"/>
    <w:rsid w:val="008502FC"/>
    <w:rsid w:val="008504B8"/>
    <w:rsid w:val="00850DB5"/>
    <w:rsid w:val="00850F7F"/>
    <w:rsid w:val="008514E9"/>
    <w:rsid w:val="008518F1"/>
    <w:rsid w:val="00851D7C"/>
    <w:rsid w:val="00852334"/>
    <w:rsid w:val="008524BC"/>
    <w:rsid w:val="00852683"/>
    <w:rsid w:val="00852FF0"/>
    <w:rsid w:val="00853305"/>
    <w:rsid w:val="008534F7"/>
    <w:rsid w:val="00854ED7"/>
    <w:rsid w:val="00854FE1"/>
    <w:rsid w:val="0085522F"/>
    <w:rsid w:val="00855560"/>
    <w:rsid w:val="0085621C"/>
    <w:rsid w:val="00856B42"/>
    <w:rsid w:val="00856BAB"/>
    <w:rsid w:val="008576A6"/>
    <w:rsid w:val="00857727"/>
    <w:rsid w:val="00857A93"/>
    <w:rsid w:val="00857AC9"/>
    <w:rsid w:val="00857C00"/>
    <w:rsid w:val="00857F81"/>
    <w:rsid w:val="0086025F"/>
    <w:rsid w:val="0086062C"/>
    <w:rsid w:val="0086080C"/>
    <w:rsid w:val="008609F8"/>
    <w:rsid w:val="00860A73"/>
    <w:rsid w:val="00861583"/>
    <w:rsid w:val="00861C5B"/>
    <w:rsid w:val="008621A1"/>
    <w:rsid w:val="008622DC"/>
    <w:rsid w:val="0086258B"/>
    <w:rsid w:val="0086337E"/>
    <w:rsid w:val="00863461"/>
    <w:rsid w:val="008636BB"/>
    <w:rsid w:val="00863B20"/>
    <w:rsid w:val="00863E91"/>
    <w:rsid w:val="00863FF7"/>
    <w:rsid w:val="008647C9"/>
    <w:rsid w:val="008648F9"/>
    <w:rsid w:val="008649F8"/>
    <w:rsid w:val="008653D3"/>
    <w:rsid w:val="00865E70"/>
    <w:rsid w:val="00867119"/>
    <w:rsid w:val="0086715F"/>
    <w:rsid w:val="0087030D"/>
    <w:rsid w:val="00870792"/>
    <w:rsid w:val="0087158E"/>
    <w:rsid w:val="008717AC"/>
    <w:rsid w:val="00871CEC"/>
    <w:rsid w:val="00872915"/>
    <w:rsid w:val="008730AF"/>
    <w:rsid w:val="008733F6"/>
    <w:rsid w:val="0087347C"/>
    <w:rsid w:val="00873B05"/>
    <w:rsid w:val="00873FB9"/>
    <w:rsid w:val="0087489A"/>
    <w:rsid w:val="00874CF2"/>
    <w:rsid w:val="0087514D"/>
    <w:rsid w:val="00875B31"/>
    <w:rsid w:val="00875B3B"/>
    <w:rsid w:val="00875F93"/>
    <w:rsid w:val="008764A2"/>
    <w:rsid w:val="00877184"/>
    <w:rsid w:val="00877A91"/>
    <w:rsid w:val="00877F35"/>
    <w:rsid w:val="00880A86"/>
    <w:rsid w:val="00880CCE"/>
    <w:rsid w:val="00881484"/>
    <w:rsid w:val="008815E9"/>
    <w:rsid w:val="008816DD"/>
    <w:rsid w:val="00881BD0"/>
    <w:rsid w:val="00882544"/>
    <w:rsid w:val="0088270E"/>
    <w:rsid w:val="00882D11"/>
    <w:rsid w:val="00882D30"/>
    <w:rsid w:val="0088441D"/>
    <w:rsid w:val="008847A4"/>
    <w:rsid w:val="008856B6"/>
    <w:rsid w:val="00885A11"/>
    <w:rsid w:val="00885F1D"/>
    <w:rsid w:val="008877EE"/>
    <w:rsid w:val="008900DA"/>
    <w:rsid w:val="00890657"/>
    <w:rsid w:val="00890784"/>
    <w:rsid w:val="00890A68"/>
    <w:rsid w:val="008916FB"/>
    <w:rsid w:val="008919E8"/>
    <w:rsid w:val="00891A12"/>
    <w:rsid w:val="00891AB0"/>
    <w:rsid w:val="00891BCF"/>
    <w:rsid w:val="00893417"/>
    <w:rsid w:val="00893D4F"/>
    <w:rsid w:val="00893EEE"/>
    <w:rsid w:val="00894010"/>
    <w:rsid w:val="008941B0"/>
    <w:rsid w:val="00894695"/>
    <w:rsid w:val="0089517E"/>
    <w:rsid w:val="008951D2"/>
    <w:rsid w:val="0089596C"/>
    <w:rsid w:val="0089658D"/>
    <w:rsid w:val="00896EE1"/>
    <w:rsid w:val="0089739B"/>
    <w:rsid w:val="008977B5"/>
    <w:rsid w:val="00897EF4"/>
    <w:rsid w:val="008A0865"/>
    <w:rsid w:val="008A1296"/>
    <w:rsid w:val="008A1837"/>
    <w:rsid w:val="008A1951"/>
    <w:rsid w:val="008A2283"/>
    <w:rsid w:val="008A31C2"/>
    <w:rsid w:val="008A40A3"/>
    <w:rsid w:val="008A50A5"/>
    <w:rsid w:val="008A57C1"/>
    <w:rsid w:val="008A587F"/>
    <w:rsid w:val="008A5932"/>
    <w:rsid w:val="008A5D0B"/>
    <w:rsid w:val="008A5F50"/>
    <w:rsid w:val="008A6980"/>
    <w:rsid w:val="008A7983"/>
    <w:rsid w:val="008A7BD0"/>
    <w:rsid w:val="008B0030"/>
    <w:rsid w:val="008B02A8"/>
    <w:rsid w:val="008B05D4"/>
    <w:rsid w:val="008B0DEC"/>
    <w:rsid w:val="008B13E2"/>
    <w:rsid w:val="008B180B"/>
    <w:rsid w:val="008B18CF"/>
    <w:rsid w:val="008B1D04"/>
    <w:rsid w:val="008B1FFC"/>
    <w:rsid w:val="008B2067"/>
    <w:rsid w:val="008B2BBB"/>
    <w:rsid w:val="008B3648"/>
    <w:rsid w:val="008B4265"/>
    <w:rsid w:val="008B44E1"/>
    <w:rsid w:val="008B4E53"/>
    <w:rsid w:val="008B5423"/>
    <w:rsid w:val="008B6D97"/>
    <w:rsid w:val="008B7443"/>
    <w:rsid w:val="008B77D3"/>
    <w:rsid w:val="008B7D9C"/>
    <w:rsid w:val="008C0282"/>
    <w:rsid w:val="008C0332"/>
    <w:rsid w:val="008C060D"/>
    <w:rsid w:val="008C13D7"/>
    <w:rsid w:val="008C1DD3"/>
    <w:rsid w:val="008C2732"/>
    <w:rsid w:val="008C33D4"/>
    <w:rsid w:val="008C3703"/>
    <w:rsid w:val="008C3738"/>
    <w:rsid w:val="008C37D6"/>
    <w:rsid w:val="008C50A9"/>
    <w:rsid w:val="008C519C"/>
    <w:rsid w:val="008C55A5"/>
    <w:rsid w:val="008C6AC3"/>
    <w:rsid w:val="008C78E4"/>
    <w:rsid w:val="008C7BDF"/>
    <w:rsid w:val="008C7FAC"/>
    <w:rsid w:val="008D0316"/>
    <w:rsid w:val="008D1354"/>
    <w:rsid w:val="008D1B52"/>
    <w:rsid w:val="008D1BAB"/>
    <w:rsid w:val="008D2172"/>
    <w:rsid w:val="008D21C3"/>
    <w:rsid w:val="008D2280"/>
    <w:rsid w:val="008D2676"/>
    <w:rsid w:val="008D30E1"/>
    <w:rsid w:val="008D37C9"/>
    <w:rsid w:val="008D44B6"/>
    <w:rsid w:val="008D5092"/>
    <w:rsid w:val="008D5CB7"/>
    <w:rsid w:val="008D62F7"/>
    <w:rsid w:val="008D644C"/>
    <w:rsid w:val="008D6507"/>
    <w:rsid w:val="008D65F5"/>
    <w:rsid w:val="008D67A4"/>
    <w:rsid w:val="008D6A15"/>
    <w:rsid w:val="008D6A4D"/>
    <w:rsid w:val="008D7185"/>
    <w:rsid w:val="008D72E4"/>
    <w:rsid w:val="008D7409"/>
    <w:rsid w:val="008D7916"/>
    <w:rsid w:val="008D7E6F"/>
    <w:rsid w:val="008E0159"/>
    <w:rsid w:val="008E0210"/>
    <w:rsid w:val="008E05BE"/>
    <w:rsid w:val="008E05CC"/>
    <w:rsid w:val="008E0A32"/>
    <w:rsid w:val="008E0BD9"/>
    <w:rsid w:val="008E0D37"/>
    <w:rsid w:val="008E13C1"/>
    <w:rsid w:val="008E18B2"/>
    <w:rsid w:val="008E1FD9"/>
    <w:rsid w:val="008E21DE"/>
    <w:rsid w:val="008E22BC"/>
    <w:rsid w:val="008E2B64"/>
    <w:rsid w:val="008E37AE"/>
    <w:rsid w:val="008E3AB6"/>
    <w:rsid w:val="008E4E8C"/>
    <w:rsid w:val="008E4EA1"/>
    <w:rsid w:val="008E5D38"/>
    <w:rsid w:val="008E6008"/>
    <w:rsid w:val="008E60D2"/>
    <w:rsid w:val="008E6C5E"/>
    <w:rsid w:val="008E71EB"/>
    <w:rsid w:val="008E755B"/>
    <w:rsid w:val="008E7588"/>
    <w:rsid w:val="008E79B2"/>
    <w:rsid w:val="008F04C3"/>
    <w:rsid w:val="008F1424"/>
    <w:rsid w:val="008F238C"/>
    <w:rsid w:val="008F3615"/>
    <w:rsid w:val="008F3BC1"/>
    <w:rsid w:val="008F4778"/>
    <w:rsid w:val="008F4A6F"/>
    <w:rsid w:val="008F4D6D"/>
    <w:rsid w:val="008F4FA6"/>
    <w:rsid w:val="008F5CBA"/>
    <w:rsid w:val="008F5CC3"/>
    <w:rsid w:val="008F5D3A"/>
    <w:rsid w:val="008F6135"/>
    <w:rsid w:val="008F645D"/>
    <w:rsid w:val="008F6782"/>
    <w:rsid w:val="008F6791"/>
    <w:rsid w:val="008F6A72"/>
    <w:rsid w:val="008F6CDF"/>
    <w:rsid w:val="008F76CD"/>
    <w:rsid w:val="008F7E71"/>
    <w:rsid w:val="00900191"/>
    <w:rsid w:val="009002C9"/>
    <w:rsid w:val="0090042F"/>
    <w:rsid w:val="0090094A"/>
    <w:rsid w:val="00900ED0"/>
    <w:rsid w:val="00901193"/>
    <w:rsid w:val="009013D4"/>
    <w:rsid w:val="00901444"/>
    <w:rsid w:val="00901D50"/>
    <w:rsid w:val="00901EE3"/>
    <w:rsid w:val="00902183"/>
    <w:rsid w:val="00903073"/>
    <w:rsid w:val="009031D1"/>
    <w:rsid w:val="00903EAE"/>
    <w:rsid w:val="00903FC0"/>
    <w:rsid w:val="009043F6"/>
    <w:rsid w:val="00904ADA"/>
    <w:rsid w:val="00904ADB"/>
    <w:rsid w:val="00904BEF"/>
    <w:rsid w:val="00904CA3"/>
    <w:rsid w:val="00904D30"/>
    <w:rsid w:val="009050B8"/>
    <w:rsid w:val="009053BB"/>
    <w:rsid w:val="00905EF8"/>
    <w:rsid w:val="009063FD"/>
    <w:rsid w:val="00907002"/>
    <w:rsid w:val="009071F0"/>
    <w:rsid w:val="00910871"/>
    <w:rsid w:val="00911283"/>
    <w:rsid w:val="009114E2"/>
    <w:rsid w:val="00911DE4"/>
    <w:rsid w:val="00912992"/>
    <w:rsid w:val="00912ADC"/>
    <w:rsid w:val="009131A4"/>
    <w:rsid w:val="00913460"/>
    <w:rsid w:val="0091369A"/>
    <w:rsid w:val="009136EF"/>
    <w:rsid w:val="009138DE"/>
    <w:rsid w:val="00913BBF"/>
    <w:rsid w:val="00915086"/>
    <w:rsid w:val="00915576"/>
    <w:rsid w:val="009158F2"/>
    <w:rsid w:val="00915B37"/>
    <w:rsid w:val="00916B97"/>
    <w:rsid w:val="00917871"/>
    <w:rsid w:val="00917A6C"/>
    <w:rsid w:val="00920893"/>
    <w:rsid w:val="00920A2A"/>
    <w:rsid w:val="00920A58"/>
    <w:rsid w:val="00920A66"/>
    <w:rsid w:val="00920BEC"/>
    <w:rsid w:val="00920FA9"/>
    <w:rsid w:val="00920FE5"/>
    <w:rsid w:val="00921DEF"/>
    <w:rsid w:val="00922684"/>
    <w:rsid w:val="00923111"/>
    <w:rsid w:val="009244AD"/>
    <w:rsid w:val="009246C2"/>
    <w:rsid w:val="00924C33"/>
    <w:rsid w:val="00924E6C"/>
    <w:rsid w:val="0092528B"/>
    <w:rsid w:val="00925296"/>
    <w:rsid w:val="00925A6A"/>
    <w:rsid w:val="00925ED3"/>
    <w:rsid w:val="009269CE"/>
    <w:rsid w:val="00926A7F"/>
    <w:rsid w:val="00926CC5"/>
    <w:rsid w:val="00927006"/>
    <w:rsid w:val="009274D5"/>
    <w:rsid w:val="009279C9"/>
    <w:rsid w:val="00927C55"/>
    <w:rsid w:val="00927D24"/>
    <w:rsid w:val="00927EB0"/>
    <w:rsid w:val="0093002F"/>
    <w:rsid w:val="00930121"/>
    <w:rsid w:val="009305D9"/>
    <w:rsid w:val="009308F1"/>
    <w:rsid w:val="00930989"/>
    <w:rsid w:val="009309E9"/>
    <w:rsid w:val="00930C5E"/>
    <w:rsid w:val="00931EBD"/>
    <w:rsid w:val="009321D4"/>
    <w:rsid w:val="0093221B"/>
    <w:rsid w:val="009327BC"/>
    <w:rsid w:val="00932E81"/>
    <w:rsid w:val="00932EED"/>
    <w:rsid w:val="00933E00"/>
    <w:rsid w:val="009341BA"/>
    <w:rsid w:val="00934290"/>
    <w:rsid w:val="00935207"/>
    <w:rsid w:val="00935D0F"/>
    <w:rsid w:val="00935F56"/>
    <w:rsid w:val="00936893"/>
    <w:rsid w:val="00937471"/>
    <w:rsid w:val="00937FE2"/>
    <w:rsid w:val="00940015"/>
    <w:rsid w:val="0094025D"/>
    <w:rsid w:val="0094079E"/>
    <w:rsid w:val="0094086D"/>
    <w:rsid w:val="00940CA3"/>
    <w:rsid w:val="00940CD4"/>
    <w:rsid w:val="00940EA2"/>
    <w:rsid w:val="00941324"/>
    <w:rsid w:val="00941416"/>
    <w:rsid w:val="00942242"/>
    <w:rsid w:val="009424AA"/>
    <w:rsid w:val="00942D47"/>
    <w:rsid w:val="009430B3"/>
    <w:rsid w:val="00943D3B"/>
    <w:rsid w:val="00945396"/>
    <w:rsid w:val="009465EB"/>
    <w:rsid w:val="009468A9"/>
    <w:rsid w:val="009473C5"/>
    <w:rsid w:val="00947578"/>
    <w:rsid w:val="0094765C"/>
    <w:rsid w:val="00947768"/>
    <w:rsid w:val="00947CBB"/>
    <w:rsid w:val="009503BE"/>
    <w:rsid w:val="009504F7"/>
    <w:rsid w:val="009505B2"/>
    <w:rsid w:val="00950AE5"/>
    <w:rsid w:val="0095150B"/>
    <w:rsid w:val="0095177D"/>
    <w:rsid w:val="00951F02"/>
    <w:rsid w:val="00951FA0"/>
    <w:rsid w:val="00953522"/>
    <w:rsid w:val="00953A81"/>
    <w:rsid w:val="00953D9B"/>
    <w:rsid w:val="009541BC"/>
    <w:rsid w:val="009541E7"/>
    <w:rsid w:val="00954A17"/>
    <w:rsid w:val="00954BB9"/>
    <w:rsid w:val="00954D36"/>
    <w:rsid w:val="0095567F"/>
    <w:rsid w:val="00955994"/>
    <w:rsid w:val="00955F33"/>
    <w:rsid w:val="00957221"/>
    <w:rsid w:val="00957663"/>
    <w:rsid w:val="00957981"/>
    <w:rsid w:val="00960987"/>
    <w:rsid w:val="00960CF5"/>
    <w:rsid w:val="00960D3D"/>
    <w:rsid w:val="00960E5D"/>
    <w:rsid w:val="00960F47"/>
    <w:rsid w:val="009613FB"/>
    <w:rsid w:val="00961B74"/>
    <w:rsid w:val="00961B84"/>
    <w:rsid w:val="009625B6"/>
    <w:rsid w:val="009625B9"/>
    <w:rsid w:val="00962652"/>
    <w:rsid w:val="009628B0"/>
    <w:rsid w:val="00962DCF"/>
    <w:rsid w:val="009634A9"/>
    <w:rsid w:val="0096353F"/>
    <w:rsid w:val="0096368F"/>
    <w:rsid w:val="00963D5A"/>
    <w:rsid w:val="009644D5"/>
    <w:rsid w:val="0096453A"/>
    <w:rsid w:val="0096508A"/>
    <w:rsid w:val="00965A67"/>
    <w:rsid w:val="009661C6"/>
    <w:rsid w:val="009661DD"/>
    <w:rsid w:val="0096687D"/>
    <w:rsid w:val="00966BC2"/>
    <w:rsid w:val="00966D8D"/>
    <w:rsid w:val="009671E9"/>
    <w:rsid w:val="009672B8"/>
    <w:rsid w:val="009705AF"/>
    <w:rsid w:val="00970CD7"/>
    <w:rsid w:val="00970D54"/>
    <w:rsid w:val="00971579"/>
    <w:rsid w:val="009717B1"/>
    <w:rsid w:val="00972140"/>
    <w:rsid w:val="009724D8"/>
    <w:rsid w:val="009724E9"/>
    <w:rsid w:val="0097286A"/>
    <w:rsid w:val="009729AB"/>
    <w:rsid w:val="0097351F"/>
    <w:rsid w:val="009735D4"/>
    <w:rsid w:val="00973731"/>
    <w:rsid w:val="009738BB"/>
    <w:rsid w:val="00973A49"/>
    <w:rsid w:val="0097445F"/>
    <w:rsid w:val="009747C7"/>
    <w:rsid w:val="00974CEF"/>
    <w:rsid w:val="009754B1"/>
    <w:rsid w:val="0097608E"/>
    <w:rsid w:val="0097681D"/>
    <w:rsid w:val="00976F27"/>
    <w:rsid w:val="0097737C"/>
    <w:rsid w:val="00977B3B"/>
    <w:rsid w:val="00980C22"/>
    <w:rsid w:val="009813DA"/>
    <w:rsid w:val="0098154E"/>
    <w:rsid w:val="009817EF"/>
    <w:rsid w:val="0098195C"/>
    <w:rsid w:val="00981B37"/>
    <w:rsid w:val="00981FEF"/>
    <w:rsid w:val="00982380"/>
    <w:rsid w:val="009824A3"/>
    <w:rsid w:val="00982C1D"/>
    <w:rsid w:val="00982D25"/>
    <w:rsid w:val="00983110"/>
    <w:rsid w:val="00983927"/>
    <w:rsid w:val="00983A7B"/>
    <w:rsid w:val="009841F2"/>
    <w:rsid w:val="00984AE1"/>
    <w:rsid w:val="00984DA1"/>
    <w:rsid w:val="0098505A"/>
    <w:rsid w:val="0098565C"/>
    <w:rsid w:val="0098583F"/>
    <w:rsid w:val="00985861"/>
    <w:rsid w:val="009871BE"/>
    <w:rsid w:val="009876C4"/>
    <w:rsid w:val="00987AAA"/>
    <w:rsid w:val="00987D1B"/>
    <w:rsid w:val="00990029"/>
    <w:rsid w:val="009906C0"/>
    <w:rsid w:val="00990720"/>
    <w:rsid w:val="00990745"/>
    <w:rsid w:val="009907D7"/>
    <w:rsid w:val="00990C64"/>
    <w:rsid w:val="00990C8F"/>
    <w:rsid w:val="00990CD6"/>
    <w:rsid w:val="00990D2A"/>
    <w:rsid w:val="0099121C"/>
    <w:rsid w:val="00991C27"/>
    <w:rsid w:val="00991D0C"/>
    <w:rsid w:val="0099222C"/>
    <w:rsid w:val="00992342"/>
    <w:rsid w:val="00993122"/>
    <w:rsid w:val="009933DE"/>
    <w:rsid w:val="00993422"/>
    <w:rsid w:val="00994A64"/>
    <w:rsid w:val="00994FCF"/>
    <w:rsid w:val="0099555D"/>
    <w:rsid w:val="00995C9F"/>
    <w:rsid w:val="0099629D"/>
    <w:rsid w:val="0099685A"/>
    <w:rsid w:val="00996C4F"/>
    <w:rsid w:val="00996CCF"/>
    <w:rsid w:val="00996D75"/>
    <w:rsid w:val="0099710B"/>
    <w:rsid w:val="009A0AED"/>
    <w:rsid w:val="009A0BF6"/>
    <w:rsid w:val="009A1090"/>
    <w:rsid w:val="009A170B"/>
    <w:rsid w:val="009A221F"/>
    <w:rsid w:val="009A2350"/>
    <w:rsid w:val="009A2584"/>
    <w:rsid w:val="009A2C39"/>
    <w:rsid w:val="009A2F0B"/>
    <w:rsid w:val="009A3FC7"/>
    <w:rsid w:val="009A4375"/>
    <w:rsid w:val="009A46C7"/>
    <w:rsid w:val="009A52E0"/>
    <w:rsid w:val="009A58CC"/>
    <w:rsid w:val="009A6097"/>
    <w:rsid w:val="009A61C7"/>
    <w:rsid w:val="009A68D7"/>
    <w:rsid w:val="009A6E62"/>
    <w:rsid w:val="009A7C54"/>
    <w:rsid w:val="009B01D5"/>
    <w:rsid w:val="009B0CDD"/>
    <w:rsid w:val="009B1AA2"/>
    <w:rsid w:val="009B270E"/>
    <w:rsid w:val="009B32BD"/>
    <w:rsid w:val="009B3DF8"/>
    <w:rsid w:val="009B3F60"/>
    <w:rsid w:val="009B4421"/>
    <w:rsid w:val="009B576D"/>
    <w:rsid w:val="009B58AF"/>
    <w:rsid w:val="009B5F0F"/>
    <w:rsid w:val="009B689D"/>
    <w:rsid w:val="009B7AFF"/>
    <w:rsid w:val="009B7C4E"/>
    <w:rsid w:val="009C0C0B"/>
    <w:rsid w:val="009C0CFB"/>
    <w:rsid w:val="009C12FF"/>
    <w:rsid w:val="009C1345"/>
    <w:rsid w:val="009C1B00"/>
    <w:rsid w:val="009C22AD"/>
    <w:rsid w:val="009C3227"/>
    <w:rsid w:val="009C3317"/>
    <w:rsid w:val="009C3379"/>
    <w:rsid w:val="009C3572"/>
    <w:rsid w:val="009C521E"/>
    <w:rsid w:val="009C55FA"/>
    <w:rsid w:val="009C578E"/>
    <w:rsid w:val="009C589F"/>
    <w:rsid w:val="009C5EB0"/>
    <w:rsid w:val="009C669E"/>
    <w:rsid w:val="009C6774"/>
    <w:rsid w:val="009C6C41"/>
    <w:rsid w:val="009C73D3"/>
    <w:rsid w:val="009C7493"/>
    <w:rsid w:val="009C7973"/>
    <w:rsid w:val="009C7C70"/>
    <w:rsid w:val="009D001A"/>
    <w:rsid w:val="009D04B3"/>
    <w:rsid w:val="009D054F"/>
    <w:rsid w:val="009D16FE"/>
    <w:rsid w:val="009D1740"/>
    <w:rsid w:val="009D17B1"/>
    <w:rsid w:val="009D296E"/>
    <w:rsid w:val="009D2B3C"/>
    <w:rsid w:val="009D3C8F"/>
    <w:rsid w:val="009D3E2C"/>
    <w:rsid w:val="009D3F89"/>
    <w:rsid w:val="009D4419"/>
    <w:rsid w:val="009D47F4"/>
    <w:rsid w:val="009D4AF4"/>
    <w:rsid w:val="009D56F1"/>
    <w:rsid w:val="009D5724"/>
    <w:rsid w:val="009D5C72"/>
    <w:rsid w:val="009D5CF9"/>
    <w:rsid w:val="009E00DB"/>
    <w:rsid w:val="009E052E"/>
    <w:rsid w:val="009E06A9"/>
    <w:rsid w:val="009E0927"/>
    <w:rsid w:val="009E0A16"/>
    <w:rsid w:val="009E0BE9"/>
    <w:rsid w:val="009E0EE0"/>
    <w:rsid w:val="009E1200"/>
    <w:rsid w:val="009E1461"/>
    <w:rsid w:val="009E1556"/>
    <w:rsid w:val="009E17AE"/>
    <w:rsid w:val="009E2764"/>
    <w:rsid w:val="009E2795"/>
    <w:rsid w:val="009E2F3F"/>
    <w:rsid w:val="009E3568"/>
    <w:rsid w:val="009E3957"/>
    <w:rsid w:val="009E3AFE"/>
    <w:rsid w:val="009E46A7"/>
    <w:rsid w:val="009E46A8"/>
    <w:rsid w:val="009E4807"/>
    <w:rsid w:val="009E4C77"/>
    <w:rsid w:val="009E4D17"/>
    <w:rsid w:val="009E4D97"/>
    <w:rsid w:val="009E58A5"/>
    <w:rsid w:val="009E5D83"/>
    <w:rsid w:val="009E6759"/>
    <w:rsid w:val="009E754B"/>
    <w:rsid w:val="009E776B"/>
    <w:rsid w:val="009E79C6"/>
    <w:rsid w:val="009E7F41"/>
    <w:rsid w:val="009F14D7"/>
    <w:rsid w:val="009F1689"/>
    <w:rsid w:val="009F19AE"/>
    <w:rsid w:val="009F268A"/>
    <w:rsid w:val="009F2D14"/>
    <w:rsid w:val="009F34C1"/>
    <w:rsid w:val="009F3702"/>
    <w:rsid w:val="009F3D52"/>
    <w:rsid w:val="009F4016"/>
    <w:rsid w:val="009F4573"/>
    <w:rsid w:val="009F5A06"/>
    <w:rsid w:val="009F5C7D"/>
    <w:rsid w:val="009F6292"/>
    <w:rsid w:val="009F6346"/>
    <w:rsid w:val="009F68E2"/>
    <w:rsid w:val="009F75EA"/>
    <w:rsid w:val="00A007EA"/>
    <w:rsid w:val="00A00956"/>
    <w:rsid w:val="00A00BF3"/>
    <w:rsid w:val="00A011D7"/>
    <w:rsid w:val="00A0196F"/>
    <w:rsid w:val="00A01D68"/>
    <w:rsid w:val="00A01FF3"/>
    <w:rsid w:val="00A02B73"/>
    <w:rsid w:val="00A03342"/>
    <w:rsid w:val="00A033D1"/>
    <w:rsid w:val="00A03563"/>
    <w:rsid w:val="00A03798"/>
    <w:rsid w:val="00A03BCB"/>
    <w:rsid w:val="00A042A3"/>
    <w:rsid w:val="00A044E6"/>
    <w:rsid w:val="00A04750"/>
    <w:rsid w:val="00A04CE9"/>
    <w:rsid w:val="00A053B0"/>
    <w:rsid w:val="00A054D9"/>
    <w:rsid w:val="00A054F4"/>
    <w:rsid w:val="00A057F0"/>
    <w:rsid w:val="00A06FDD"/>
    <w:rsid w:val="00A07009"/>
    <w:rsid w:val="00A071B9"/>
    <w:rsid w:val="00A07200"/>
    <w:rsid w:val="00A07288"/>
    <w:rsid w:val="00A072D7"/>
    <w:rsid w:val="00A1074C"/>
    <w:rsid w:val="00A10987"/>
    <w:rsid w:val="00A10B84"/>
    <w:rsid w:val="00A11842"/>
    <w:rsid w:val="00A11A61"/>
    <w:rsid w:val="00A1259F"/>
    <w:rsid w:val="00A12B77"/>
    <w:rsid w:val="00A12FC1"/>
    <w:rsid w:val="00A1352F"/>
    <w:rsid w:val="00A14150"/>
    <w:rsid w:val="00A14AA4"/>
    <w:rsid w:val="00A1525B"/>
    <w:rsid w:val="00A15550"/>
    <w:rsid w:val="00A15EF1"/>
    <w:rsid w:val="00A169AA"/>
    <w:rsid w:val="00A16E28"/>
    <w:rsid w:val="00A16E58"/>
    <w:rsid w:val="00A16EB0"/>
    <w:rsid w:val="00A172CE"/>
    <w:rsid w:val="00A17E4C"/>
    <w:rsid w:val="00A20770"/>
    <w:rsid w:val="00A20C35"/>
    <w:rsid w:val="00A2115F"/>
    <w:rsid w:val="00A21183"/>
    <w:rsid w:val="00A21452"/>
    <w:rsid w:val="00A21B82"/>
    <w:rsid w:val="00A21C69"/>
    <w:rsid w:val="00A21F2B"/>
    <w:rsid w:val="00A227F4"/>
    <w:rsid w:val="00A23A51"/>
    <w:rsid w:val="00A23A9D"/>
    <w:rsid w:val="00A23C95"/>
    <w:rsid w:val="00A241AE"/>
    <w:rsid w:val="00A241E1"/>
    <w:rsid w:val="00A24DC0"/>
    <w:rsid w:val="00A255B8"/>
    <w:rsid w:val="00A2603D"/>
    <w:rsid w:val="00A26D77"/>
    <w:rsid w:val="00A274D4"/>
    <w:rsid w:val="00A275CB"/>
    <w:rsid w:val="00A27C96"/>
    <w:rsid w:val="00A31FF8"/>
    <w:rsid w:val="00A32350"/>
    <w:rsid w:val="00A32444"/>
    <w:rsid w:val="00A32686"/>
    <w:rsid w:val="00A32C8D"/>
    <w:rsid w:val="00A32E11"/>
    <w:rsid w:val="00A33050"/>
    <w:rsid w:val="00A33AC9"/>
    <w:rsid w:val="00A33B1B"/>
    <w:rsid w:val="00A33F03"/>
    <w:rsid w:val="00A34BB9"/>
    <w:rsid w:val="00A35056"/>
    <w:rsid w:val="00A35272"/>
    <w:rsid w:val="00A357F1"/>
    <w:rsid w:val="00A35C86"/>
    <w:rsid w:val="00A35EC9"/>
    <w:rsid w:val="00A36274"/>
    <w:rsid w:val="00A36483"/>
    <w:rsid w:val="00A3658B"/>
    <w:rsid w:val="00A3711F"/>
    <w:rsid w:val="00A37485"/>
    <w:rsid w:val="00A37918"/>
    <w:rsid w:val="00A37AFC"/>
    <w:rsid w:val="00A37F5C"/>
    <w:rsid w:val="00A407F0"/>
    <w:rsid w:val="00A40EB6"/>
    <w:rsid w:val="00A40EB8"/>
    <w:rsid w:val="00A40F0E"/>
    <w:rsid w:val="00A41C80"/>
    <w:rsid w:val="00A41CD4"/>
    <w:rsid w:val="00A41F26"/>
    <w:rsid w:val="00A42414"/>
    <w:rsid w:val="00A427B3"/>
    <w:rsid w:val="00A42BF0"/>
    <w:rsid w:val="00A430A7"/>
    <w:rsid w:val="00A43C63"/>
    <w:rsid w:val="00A43E3B"/>
    <w:rsid w:val="00A441DC"/>
    <w:rsid w:val="00A445CB"/>
    <w:rsid w:val="00A4471B"/>
    <w:rsid w:val="00A45053"/>
    <w:rsid w:val="00A455D1"/>
    <w:rsid w:val="00A45630"/>
    <w:rsid w:val="00A465F6"/>
    <w:rsid w:val="00A46919"/>
    <w:rsid w:val="00A47BA9"/>
    <w:rsid w:val="00A5062A"/>
    <w:rsid w:val="00A5107F"/>
    <w:rsid w:val="00A520CE"/>
    <w:rsid w:val="00A52951"/>
    <w:rsid w:val="00A540E4"/>
    <w:rsid w:val="00A54138"/>
    <w:rsid w:val="00A546BA"/>
    <w:rsid w:val="00A547A2"/>
    <w:rsid w:val="00A54BAC"/>
    <w:rsid w:val="00A5566F"/>
    <w:rsid w:val="00A55812"/>
    <w:rsid w:val="00A5636A"/>
    <w:rsid w:val="00A5664E"/>
    <w:rsid w:val="00A56939"/>
    <w:rsid w:val="00A5757B"/>
    <w:rsid w:val="00A57C42"/>
    <w:rsid w:val="00A57FFC"/>
    <w:rsid w:val="00A600EE"/>
    <w:rsid w:val="00A6036D"/>
    <w:rsid w:val="00A605C8"/>
    <w:rsid w:val="00A61D28"/>
    <w:rsid w:val="00A62558"/>
    <w:rsid w:val="00A629C1"/>
    <w:rsid w:val="00A62CBC"/>
    <w:rsid w:val="00A62E40"/>
    <w:rsid w:val="00A630EF"/>
    <w:rsid w:val="00A6349E"/>
    <w:rsid w:val="00A63503"/>
    <w:rsid w:val="00A63682"/>
    <w:rsid w:val="00A6374B"/>
    <w:rsid w:val="00A63833"/>
    <w:rsid w:val="00A63D90"/>
    <w:rsid w:val="00A64839"/>
    <w:rsid w:val="00A64985"/>
    <w:rsid w:val="00A64C6C"/>
    <w:rsid w:val="00A65674"/>
    <w:rsid w:val="00A65A2D"/>
    <w:rsid w:val="00A661B6"/>
    <w:rsid w:val="00A66938"/>
    <w:rsid w:val="00A66D35"/>
    <w:rsid w:val="00A675E3"/>
    <w:rsid w:val="00A67679"/>
    <w:rsid w:val="00A678A7"/>
    <w:rsid w:val="00A67AE9"/>
    <w:rsid w:val="00A67EFC"/>
    <w:rsid w:val="00A67F02"/>
    <w:rsid w:val="00A702B6"/>
    <w:rsid w:val="00A702E8"/>
    <w:rsid w:val="00A709A9"/>
    <w:rsid w:val="00A70A7F"/>
    <w:rsid w:val="00A70D8A"/>
    <w:rsid w:val="00A7144F"/>
    <w:rsid w:val="00A71983"/>
    <w:rsid w:val="00A722C8"/>
    <w:rsid w:val="00A724AF"/>
    <w:rsid w:val="00A72AA5"/>
    <w:rsid w:val="00A73349"/>
    <w:rsid w:val="00A74198"/>
    <w:rsid w:val="00A74C8A"/>
    <w:rsid w:val="00A74CEE"/>
    <w:rsid w:val="00A751B7"/>
    <w:rsid w:val="00A75EA5"/>
    <w:rsid w:val="00A768EE"/>
    <w:rsid w:val="00A77C30"/>
    <w:rsid w:val="00A77ED0"/>
    <w:rsid w:val="00A8010E"/>
    <w:rsid w:val="00A806B6"/>
    <w:rsid w:val="00A8095D"/>
    <w:rsid w:val="00A80F72"/>
    <w:rsid w:val="00A810D5"/>
    <w:rsid w:val="00A81775"/>
    <w:rsid w:val="00A81AB0"/>
    <w:rsid w:val="00A823A5"/>
    <w:rsid w:val="00A82925"/>
    <w:rsid w:val="00A82956"/>
    <w:rsid w:val="00A8297A"/>
    <w:rsid w:val="00A83309"/>
    <w:rsid w:val="00A83495"/>
    <w:rsid w:val="00A837E6"/>
    <w:rsid w:val="00A84371"/>
    <w:rsid w:val="00A847C6"/>
    <w:rsid w:val="00A847DE"/>
    <w:rsid w:val="00A85125"/>
    <w:rsid w:val="00A8591A"/>
    <w:rsid w:val="00A85D16"/>
    <w:rsid w:val="00A85EFF"/>
    <w:rsid w:val="00A86841"/>
    <w:rsid w:val="00A8688A"/>
    <w:rsid w:val="00A86E07"/>
    <w:rsid w:val="00A87BFD"/>
    <w:rsid w:val="00A87DBD"/>
    <w:rsid w:val="00A87F93"/>
    <w:rsid w:val="00A90482"/>
    <w:rsid w:val="00A90C82"/>
    <w:rsid w:val="00A90EC7"/>
    <w:rsid w:val="00A911C7"/>
    <w:rsid w:val="00A918DA"/>
    <w:rsid w:val="00A934CC"/>
    <w:rsid w:val="00A93961"/>
    <w:rsid w:val="00A93A4F"/>
    <w:rsid w:val="00A93DAE"/>
    <w:rsid w:val="00A93FA6"/>
    <w:rsid w:val="00A944EC"/>
    <w:rsid w:val="00A9450D"/>
    <w:rsid w:val="00A9477E"/>
    <w:rsid w:val="00A9490A"/>
    <w:rsid w:val="00A949EA"/>
    <w:rsid w:val="00A95252"/>
    <w:rsid w:val="00A95263"/>
    <w:rsid w:val="00A95710"/>
    <w:rsid w:val="00A960F5"/>
    <w:rsid w:val="00A96604"/>
    <w:rsid w:val="00A968BC"/>
    <w:rsid w:val="00A96944"/>
    <w:rsid w:val="00A96DE9"/>
    <w:rsid w:val="00A977B4"/>
    <w:rsid w:val="00A97859"/>
    <w:rsid w:val="00AA0206"/>
    <w:rsid w:val="00AA07C0"/>
    <w:rsid w:val="00AA0E61"/>
    <w:rsid w:val="00AA116F"/>
    <w:rsid w:val="00AA164D"/>
    <w:rsid w:val="00AA18A7"/>
    <w:rsid w:val="00AA2898"/>
    <w:rsid w:val="00AA2F10"/>
    <w:rsid w:val="00AA3193"/>
    <w:rsid w:val="00AA34F7"/>
    <w:rsid w:val="00AA38C9"/>
    <w:rsid w:val="00AA3B98"/>
    <w:rsid w:val="00AA4137"/>
    <w:rsid w:val="00AA4300"/>
    <w:rsid w:val="00AA467C"/>
    <w:rsid w:val="00AA485B"/>
    <w:rsid w:val="00AA4DF2"/>
    <w:rsid w:val="00AA5174"/>
    <w:rsid w:val="00AA5A10"/>
    <w:rsid w:val="00AA6667"/>
    <w:rsid w:val="00AA7056"/>
    <w:rsid w:val="00AA7177"/>
    <w:rsid w:val="00AA7709"/>
    <w:rsid w:val="00AB0C43"/>
    <w:rsid w:val="00AB0D21"/>
    <w:rsid w:val="00AB0FB3"/>
    <w:rsid w:val="00AB13B1"/>
    <w:rsid w:val="00AB1ADC"/>
    <w:rsid w:val="00AB2667"/>
    <w:rsid w:val="00AB283E"/>
    <w:rsid w:val="00AB44BF"/>
    <w:rsid w:val="00AB49BB"/>
    <w:rsid w:val="00AB4B9C"/>
    <w:rsid w:val="00AB56E7"/>
    <w:rsid w:val="00AB6367"/>
    <w:rsid w:val="00AB686B"/>
    <w:rsid w:val="00AB6D66"/>
    <w:rsid w:val="00AB6E42"/>
    <w:rsid w:val="00AB70C9"/>
    <w:rsid w:val="00AB76E1"/>
    <w:rsid w:val="00AC0A17"/>
    <w:rsid w:val="00AC11B1"/>
    <w:rsid w:val="00AC1657"/>
    <w:rsid w:val="00AC18FF"/>
    <w:rsid w:val="00AC1996"/>
    <w:rsid w:val="00AC1E9D"/>
    <w:rsid w:val="00AC21F6"/>
    <w:rsid w:val="00AC25BB"/>
    <w:rsid w:val="00AC2ECE"/>
    <w:rsid w:val="00AC4216"/>
    <w:rsid w:val="00AC45C0"/>
    <w:rsid w:val="00AC462F"/>
    <w:rsid w:val="00AC47DD"/>
    <w:rsid w:val="00AC49F3"/>
    <w:rsid w:val="00AC56AC"/>
    <w:rsid w:val="00AC6208"/>
    <w:rsid w:val="00AC6928"/>
    <w:rsid w:val="00AC6AD6"/>
    <w:rsid w:val="00AC6B47"/>
    <w:rsid w:val="00AD0002"/>
    <w:rsid w:val="00AD0178"/>
    <w:rsid w:val="00AD1A4F"/>
    <w:rsid w:val="00AD1DF5"/>
    <w:rsid w:val="00AD26B3"/>
    <w:rsid w:val="00AD26F0"/>
    <w:rsid w:val="00AD2B1A"/>
    <w:rsid w:val="00AD3298"/>
    <w:rsid w:val="00AD3FC4"/>
    <w:rsid w:val="00AD453E"/>
    <w:rsid w:val="00AD4C0A"/>
    <w:rsid w:val="00AD4E22"/>
    <w:rsid w:val="00AD4F6B"/>
    <w:rsid w:val="00AD517D"/>
    <w:rsid w:val="00AD5625"/>
    <w:rsid w:val="00AD5BF5"/>
    <w:rsid w:val="00AD5C35"/>
    <w:rsid w:val="00AD61E3"/>
    <w:rsid w:val="00AD68B7"/>
    <w:rsid w:val="00AD70E8"/>
    <w:rsid w:val="00AD7226"/>
    <w:rsid w:val="00AD7396"/>
    <w:rsid w:val="00AD7D6D"/>
    <w:rsid w:val="00AD7E22"/>
    <w:rsid w:val="00AE026D"/>
    <w:rsid w:val="00AE0875"/>
    <w:rsid w:val="00AE0A10"/>
    <w:rsid w:val="00AE0A78"/>
    <w:rsid w:val="00AE0B46"/>
    <w:rsid w:val="00AE10DD"/>
    <w:rsid w:val="00AE164A"/>
    <w:rsid w:val="00AE19C4"/>
    <w:rsid w:val="00AE222C"/>
    <w:rsid w:val="00AE25D1"/>
    <w:rsid w:val="00AE2687"/>
    <w:rsid w:val="00AE273C"/>
    <w:rsid w:val="00AE2F80"/>
    <w:rsid w:val="00AE3A67"/>
    <w:rsid w:val="00AE3ADE"/>
    <w:rsid w:val="00AE3C7A"/>
    <w:rsid w:val="00AE4100"/>
    <w:rsid w:val="00AE4371"/>
    <w:rsid w:val="00AE4A50"/>
    <w:rsid w:val="00AE4A51"/>
    <w:rsid w:val="00AE4DDB"/>
    <w:rsid w:val="00AE4DFC"/>
    <w:rsid w:val="00AE5156"/>
    <w:rsid w:val="00AE7022"/>
    <w:rsid w:val="00AE7979"/>
    <w:rsid w:val="00AE7FCE"/>
    <w:rsid w:val="00AF141D"/>
    <w:rsid w:val="00AF2318"/>
    <w:rsid w:val="00AF248C"/>
    <w:rsid w:val="00AF2A5F"/>
    <w:rsid w:val="00AF30D5"/>
    <w:rsid w:val="00AF35C1"/>
    <w:rsid w:val="00AF370B"/>
    <w:rsid w:val="00AF371D"/>
    <w:rsid w:val="00AF3816"/>
    <w:rsid w:val="00AF3E9F"/>
    <w:rsid w:val="00AF3EF9"/>
    <w:rsid w:val="00AF40BE"/>
    <w:rsid w:val="00AF4253"/>
    <w:rsid w:val="00AF5AF6"/>
    <w:rsid w:val="00AF5B37"/>
    <w:rsid w:val="00AF606B"/>
    <w:rsid w:val="00AF61FE"/>
    <w:rsid w:val="00AF69DD"/>
    <w:rsid w:val="00AF6E68"/>
    <w:rsid w:val="00AF7B9C"/>
    <w:rsid w:val="00B0069D"/>
    <w:rsid w:val="00B00BE1"/>
    <w:rsid w:val="00B00FE3"/>
    <w:rsid w:val="00B01913"/>
    <w:rsid w:val="00B01A1A"/>
    <w:rsid w:val="00B020F4"/>
    <w:rsid w:val="00B036E2"/>
    <w:rsid w:val="00B03923"/>
    <w:rsid w:val="00B03DB0"/>
    <w:rsid w:val="00B04515"/>
    <w:rsid w:val="00B04E16"/>
    <w:rsid w:val="00B05473"/>
    <w:rsid w:val="00B05779"/>
    <w:rsid w:val="00B0588F"/>
    <w:rsid w:val="00B059FE"/>
    <w:rsid w:val="00B05DE3"/>
    <w:rsid w:val="00B060D1"/>
    <w:rsid w:val="00B06142"/>
    <w:rsid w:val="00B06ADE"/>
    <w:rsid w:val="00B0780F"/>
    <w:rsid w:val="00B07935"/>
    <w:rsid w:val="00B10031"/>
    <w:rsid w:val="00B10C74"/>
    <w:rsid w:val="00B10D3F"/>
    <w:rsid w:val="00B1136A"/>
    <w:rsid w:val="00B115D1"/>
    <w:rsid w:val="00B12084"/>
    <w:rsid w:val="00B12859"/>
    <w:rsid w:val="00B12BF7"/>
    <w:rsid w:val="00B1362E"/>
    <w:rsid w:val="00B138A1"/>
    <w:rsid w:val="00B1536D"/>
    <w:rsid w:val="00B15ED0"/>
    <w:rsid w:val="00B16389"/>
    <w:rsid w:val="00B16549"/>
    <w:rsid w:val="00B16C21"/>
    <w:rsid w:val="00B16F55"/>
    <w:rsid w:val="00B17195"/>
    <w:rsid w:val="00B17432"/>
    <w:rsid w:val="00B177E3"/>
    <w:rsid w:val="00B17824"/>
    <w:rsid w:val="00B17C91"/>
    <w:rsid w:val="00B17F4F"/>
    <w:rsid w:val="00B2197F"/>
    <w:rsid w:val="00B21ABE"/>
    <w:rsid w:val="00B228A6"/>
    <w:rsid w:val="00B229A8"/>
    <w:rsid w:val="00B232AB"/>
    <w:rsid w:val="00B233D9"/>
    <w:rsid w:val="00B235E9"/>
    <w:rsid w:val="00B23828"/>
    <w:rsid w:val="00B258E3"/>
    <w:rsid w:val="00B25E12"/>
    <w:rsid w:val="00B25E2F"/>
    <w:rsid w:val="00B261D4"/>
    <w:rsid w:val="00B264E5"/>
    <w:rsid w:val="00B26521"/>
    <w:rsid w:val="00B26719"/>
    <w:rsid w:val="00B26B63"/>
    <w:rsid w:val="00B27EF0"/>
    <w:rsid w:val="00B302AE"/>
    <w:rsid w:val="00B303B3"/>
    <w:rsid w:val="00B30495"/>
    <w:rsid w:val="00B30975"/>
    <w:rsid w:val="00B30A2B"/>
    <w:rsid w:val="00B31873"/>
    <w:rsid w:val="00B31B3C"/>
    <w:rsid w:val="00B31DF1"/>
    <w:rsid w:val="00B3201A"/>
    <w:rsid w:val="00B322A9"/>
    <w:rsid w:val="00B3265D"/>
    <w:rsid w:val="00B332F7"/>
    <w:rsid w:val="00B335E3"/>
    <w:rsid w:val="00B33A21"/>
    <w:rsid w:val="00B3461E"/>
    <w:rsid w:val="00B34DC7"/>
    <w:rsid w:val="00B353D8"/>
    <w:rsid w:val="00B36EB9"/>
    <w:rsid w:val="00B3706F"/>
    <w:rsid w:val="00B370FD"/>
    <w:rsid w:val="00B3730D"/>
    <w:rsid w:val="00B37338"/>
    <w:rsid w:val="00B37679"/>
    <w:rsid w:val="00B37AA7"/>
    <w:rsid w:val="00B37E56"/>
    <w:rsid w:val="00B40165"/>
    <w:rsid w:val="00B4057B"/>
    <w:rsid w:val="00B40D27"/>
    <w:rsid w:val="00B41129"/>
    <w:rsid w:val="00B41903"/>
    <w:rsid w:val="00B41D58"/>
    <w:rsid w:val="00B41E24"/>
    <w:rsid w:val="00B42207"/>
    <w:rsid w:val="00B425EE"/>
    <w:rsid w:val="00B42C66"/>
    <w:rsid w:val="00B43218"/>
    <w:rsid w:val="00B4325D"/>
    <w:rsid w:val="00B43304"/>
    <w:rsid w:val="00B4393E"/>
    <w:rsid w:val="00B44453"/>
    <w:rsid w:val="00B44B6A"/>
    <w:rsid w:val="00B44B8F"/>
    <w:rsid w:val="00B44E16"/>
    <w:rsid w:val="00B45291"/>
    <w:rsid w:val="00B4591F"/>
    <w:rsid w:val="00B45FE9"/>
    <w:rsid w:val="00B4684B"/>
    <w:rsid w:val="00B469BD"/>
    <w:rsid w:val="00B47158"/>
    <w:rsid w:val="00B50A5E"/>
    <w:rsid w:val="00B51440"/>
    <w:rsid w:val="00B5152B"/>
    <w:rsid w:val="00B51D77"/>
    <w:rsid w:val="00B522A3"/>
    <w:rsid w:val="00B52476"/>
    <w:rsid w:val="00B52D8C"/>
    <w:rsid w:val="00B53615"/>
    <w:rsid w:val="00B53776"/>
    <w:rsid w:val="00B53BC4"/>
    <w:rsid w:val="00B5499B"/>
    <w:rsid w:val="00B556A5"/>
    <w:rsid w:val="00B5625E"/>
    <w:rsid w:val="00B56599"/>
    <w:rsid w:val="00B566A4"/>
    <w:rsid w:val="00B567AF"/>
    <w:rsid w:val="00B5743D"/>
    <w:rsid w:val="00B5753A"/>
    <w:rsid w:val="00B57947"/>
    <w:rsid w:val="00B57BF0"/>
    <w:rsid w:val="00B60327"/>
    <w:rsid w:val="00B60610"/>
    <w:rsid w:val="00B60895"/>
    <w:rsid w:val="00B61303"/>
    <w:rsid w:val="00B6168E"/>
    <w:rsid w:val="00B61A5A"/>
    <w:rsid w:val="00B62E21"/>
    <w:rsid w:val="00B62FDE"/>
    <w:rsid w:val="00B63084"/>
    <w:rsid w:val="00B636E8"/>
    <w:rsid w:val="00B63DCB"/>
    <w:rsid w:val="00B6462F"/>
    <w:rsid w:val="00B649D1"/>
    <w:rsid w:val="00B64A45"/>
    <w:rsid w:val="00B655D1"/>
    <w:rsid w:val="00B65972"/>
    <w:rsid w:val="00B65DCC"/>
    <w:rsid w:val="00B65F98"/>
    <w:rsid w:val="00B6635C"/>
    <w:rsid w:val="00B6722C"/>
    <w:rsid w:val="00B67500"/>
    <w:rsid w:val="00B67658"/>
    <w:rsid w:val="00B67698"/>
    <w:rsid w:val="00B679FB"/>
    <w:rsid w:val="00B67F58"/>
    <w:rsid w:val="00B70CC8"/>
    <w:rsid w:val="00B70E08"/>
    <w:rsid w:val="00B71209"/>
    <w:rsid w:val="00B713BB"/>
    <w:rsid w:val="00B7148F"/>
    <w:rsid w:val="00B71E06"/>
    <w:rsid w:val="00B72385"/>
    <w:rsid w:val="00B726F6"/>
    <w:rsid w:val="00B728E1"/>
    <w:rsid w:val="00B72CC7"/>
    <w:rsid w:val="00B7315A"/>
    <w:rsid w:val="00B73B88"/>
    <w:rsid w:val="00B745A6"/>
    <w:rsid w:val="00B74D5C"/>
    <w:rsid w:val="00B76198"/>
    <w:rsid w:val="00B765FF"/>
    <w:rsid w:val="00B76DE8"/>
    <w:rsid w:val="00B77701"/>
    <w:rsid w:val="00B77BF9"/>
    <w:rsid w:val="00B8073A"/>
    <w:rsid w:val="00B80EA5"/>
    <w:rsid w:val="00B8110B"/>
    <w:rsid w:val="00B81ADE"/>
    <w:rsid w:val="00B81BD7"/>
    <w:rsid w:val="00B81F55"/>
    <w:rsid w:val="00B81FFA"/>
    <w:rsid w:val="00B836D8"/>
    <w:rsid w:val="00B836FE"/>
    <w:rsid w:val="00B839BD"/>
    <w:rsid w:val="00B84049"/>
    <w:rsid w:val="00B84291"/>
    <w:rsid w:val="00B85610"/>
    <w:rsid w:val="00B8589E"/>
    <w:rsid w:val="00B85A5E"/>
    <w:rsid w:val="00B85DDC"/>
    <w:rsid w:val="00B866F6"/>
    <w:rsid w:val="00B8693F"/>
    <w:rsid w:val="00B86AD1"/>
    <w:rsid w:val="00B870C0"/>
    <w:rsid w:val="00B87628"/>
    <w:rsid w:val="00B90208"/>
    <w:rsid w:val="00B906DD"/>
    <w:rsid w:val="00B9083F"/>
    <w:rsid w:val="00B9137E"/>
    <w:rsid w:val="00B9149E"/>
    <w:rsid w:val="00B91EB2"/>
    <w:rsid w:val="00B9279A"/>
    <w:rsid w:val="00B92C94"/>
    <w:rsid w:val="00B92FCA"/>
    <w:rsid w:val="00B932F4"/>
    <w:rsid w:val="00B93937"/>
    <w:rsid w:val="00B93982"/>
    <w:rsid w:val="00B950C8"/>
    <w:rsid w:val="00B95874"/>
    <w:rsid w:val="00B959F3"/>
    <w:rsid w:val="00B967C4"/>
    <w:rsid w:val="00B96B34"/>
    <w:rsid w:val="00B97C22"/>
    <w:rsid w:val="00B97C88"/>
    <w:rsid w:val="00BA0819"/>
    <w:rsid w:val="00BA0977"/>
    <w:rsid w:val="00BA1298"/>
    <w:rsid w:val="00BA1EC4"/>
    <w:rsid w:val="00BA28B6"/>
    <w:rsid w:val="00BA3178"/>
    <w:rsid w:val="00BA3807"/>
    <w:rsid w:val="00BA4498"/>
    <w:rsid w:val="00BA4760"/>
    <w:rsid w:val="00BA5865"/>
    <w:rsid w:val="00BA68BE"/>
    <w:rsid w:val="00BA6C85"/>
    <w:rsid w:val="00BA6EA6"/>
    <w:rsid w:val="00BA7503"/>
    <w:rsid w:val="00BA7686"/>
    <w:rsid w:val="00BA7D66"/>
    <w:rsid w:val="00BB01E1"/>
    <w:rsid w:val="00BB051B"/>
    <w:rsid w:val="00BB0723"/>
    <w:rsid w:val="00BB1192"/>
    <w:rsid w:val="00BB19F7"/>
    <w:rsid w:val="00BB1B06"/>
    <w:rsid w:val="00BB1D34"/>
    <w:rsid w:val="00BB1E5B"/>
    <w:rsid w:val="00BB237C"/>
    <w:rsid w:val="00BB2577"/>
    <w:rsid w:val="00BB34E2"/>
    <w:rsid w:val="00BB41CC"/>
    <w:rsid w:val="00BB4219"/>
    <w:rsid w:val="00BB4AD0"/>
    <w:rsid w:val="00BB5FFC"/>
    <w:rsid w:val="00BB624E"/>
    <w:rsid w:val="00BB6727"/>
    <w:rsid w:val="00BB6E63"/>
    <w:rsid w:val="00BB7A9F"/>
    <w:rsid w:val="00BC0350"/>
    <w:rsid w:val="00BC0A83"/>
    <w:rsid w:val="00BC0C08"/>
    <w:rsid w:val="00BC0D66"/>
    <w:rsid w:val="00BC1722"/>
    <w:rsid w:val="00BC18A1"/>
    <w:rsid w:val="00BC1BF4"/>
    <w:rsid w:val="00BC1DDB"/>
    <w:rsid w:val="00BC2586"/>
    <w:rsid w:val="00BC304B"/>
    <w:rsid w:val="00BC36E9"/>
    <w:rsid w:val="00BC393C"/>
    <w:rsid w:val="00BC3ADC"/>
    <w:rsid w:val="00BC4372"/>
    <w:rsid w:val="00BC4ABF"/>
    <w:rsid w:val="00BC5140"/>
    <w:rsid w:val="00BC549C"/>
    <w:rsid w:val="00BC5A39"/>
    <w:rsid w:val="00BC65F6"/>
    <w:rsid w:val="00BC68F7"/>
    <w:rsid w:val="00BC6A6C"/>
    <w:rsid w:val="00BC6BEC"/>
    <w:rsid w:val="00BC7161"/>
    <w:rsid w:val="00BC751E"/>
    <w:rsid w:val="00BC77DC"/>
    <w:rsid w:val="00BC7B02"/>
    <w:rsid w:val="00BC7CDF"/>
    <w:rsid w:val="00BC7EB5"/>
    <w:rsid w:val="00BD01A5"/>
    <w:rsid w:val="00BD0606"/>
    <w:rsid w:val="00BD09B1"/>
    <w:rsid w:val="00BD0E1F"/>
    <w:rsid w:val="00BD179B"/>
    <w:rsid w:val="00BD1821"/>
    <w:rsid w:val="00BD19B5"/>
    <w:rsid w:val="00BD2461"/>
    <w:rsid w:val="00BD26D1"/>
    <w:rsid w:val="00BD2842"/>
    <w:rsid w:val="00BD2B1F"/>
    <w:rsid w:val="00BD32BA"/>
    <w:rsid w:val="00BD3499"/>
    <w:rsid w:val="00BD3E2C"/>
    <w:rsid w:val="00BD3E58"/>
    <w:rsid w:val="00BD43F5"/>
    <w:rsid w:val="00BD44E8"/>
    <w:rsid w:val="00BD4C6E"/>
    <w:rsid w:val="00BD4CEA"/>
    <w:rsid w:val="00BD5446"/>
    <w:rsid w:val="00BD581E"/>
    <w:rsid w:val="00BD638E"/>
    <w:rsid w:val="00BD6C95"/>
    <w:rsid w:val="00BD73A9"/>
    <w:rsid w:val="00BD7CBD"/>
    <w:rsid w:val="00BD7F5C"/>
    <w:rsid w:val="00BD7F91"/>
    <w:rsid w:val="00BE05F3"/>
    <w:rsid w:val="00BE0C8B"/>
    <w:rsid w:val="00BE0DAA"/>
    <w:rsid w:val="00BE14B2"/>
    <w:rsid w:val="00BE2E98"/>
    <w:rsid w:val="00BE333D"/>
    <w:rsid w:val="00BE35FF"/>
    <w:rsid w:val="00BE40EB"/>
    <w:rsid w:val="00BE420F"/>
    <w:rsid w:val="00BE4459"/>
    <w:rsid w:val="00BE491F"/>
    <w:rsid w:val="00BE5263"/>
    <w:rsid w:val="00BE5900"/>
    <w:rsid w:val="00BE5A7E"/>
    <w:rsid w:val="00BE5B28"/>
    <w:rsid w:val="00BE64C7"/>
    <w:rsid w:val="00BE6B60"/>
    <w:rsid w:val="00BE715D"/>
    <w:rsid w:val="00BE73B1"/>
    <w:rsid w:val="00BE75EE"/>
    <w:rsid w:val="00BE78FA"/>
    <w:rsid w:val="00BF042C"/>
    <w:rsid w:val="00BF0EFB"/>
    <w:rsid w:val="00BF17DD"/>
    <w:rsid w:val="00BF19BD"/>
    <w:rsid w:val="00BF1E3E"/>
    <w:rsid w:val="00BF22CA"/>
    <w:rsid w:val="00BF2459"/>
    <w:rsid w:val="00BF2CDF"/>
    <w:rsid w:val="00BF2D8C"/>
    <w:rsid w:val="00BF31B3"/>
    <w:rsid w:val="00BF31D8"/>
    <w:rsid w:val="00BF31EB"/>
    <w:rsid w:val="00BF390C"/>
    <w:rsid w:val="00BF3E95"/>
    <w:rsid w:val="00BF4556"/>
    <w:rsid w:val="00BF4611"/>
    <w:rsid w:val="00BF4C66"/>
    <w:rsid w:val="00BF50E1"/>
    <w:rsid w:val="00BF5FDC"/>
    <w:rsid w:val="00BF71C7"/>
    <w:rsid w:val="00BF74B4"/>
    <w:rsid w:val="00BF7502"/>
    <w:rsid w:val="00BF754A"/>
    <w:rsid w:val="00C00236"/>
    <w:rsid w:val="00C01980"/>
    <w:rsid w:val="00C02558"/>
    <w:rsid w:val="00C031DA"/>
    <w:rsid w:val="00C03AC3"/>
    <w:rsid w:val="00C03DAF"/>
    <w:rsid w:val="00C04EE1"/>
    <w:rsid w:val="00C05238"/>
    <w:rsid w:val="00C055B6"/>
    <w:rsid w:val="00C05CF6"/>
    <w:rsid w:val="00C05E12"/>
    <w:rsid w:val="00C06BBD"/>
    <w:rsid w:val="00C06EB5"/>
    <w:rsid w:val="00C07137"/>
    <w:rsid w:val="00C0726F"/>
    <w:rsid w:val="00C07D68"/>
    <w:rsid w:val="00C10098"/>
    <w:rsid w:val="00C10567"/>
    <w:rsid w:val="00C12406"/>
    <w:rsid w:val="00C12E4B"/>
    <w:rsid w:val="00C1352C"/>
    <w:rsid w:val="00C135F0"/>
    <w:rsid w:val="00C136F4"/>
    <w:rsid w:val="00C139D9"/>
    <w:rsid w:val="00C13DA2"/>
    <w:rsid w:val="00C1450F"/>
    <w:rsid w:val="00C14773"/>
    <w:rsid w:val="00C149AA"/>
    <w:rsid w:val="00C14D16"/>
    <w:rsid w:val="00C1570E"/>
    <w:rsid w:val="00C162A0"/>
    <w:rsid w:val="00C16426"/>
    <w:rsid w:val="00C1648A"/>
    <w:rsid w:val="00C16BFB"/>
    <w:rsid w:val="00C16E7E"/>
    <w:rsid w:val="00C17426"/>
    <w:rsid w:val="00C1756B"/>
    <w:rsid w:val="00C177F5"/>
    <w:rsid w:val="00C17B6A"/>
    <w:rsid w:val="00C20C57"/>
    <w:rsid w:val="00C20DCE"/>
    <w:rsid w:val="00C213C1"/>
    <w:rsid w:val="00C216FA"/>
    <w:rsid w:val="00C219FB"/>
    <w:rsid w:val="00C22CA6"/>
    <w:rsid w:val="00C22D89"/>
    <w:rsid w:val="00C2360F"/>
    <w:rsid w:val="00C23BB2"/>
    <w:rsid w:val="00C23F67"/>
    <w:rsid w:val="00C23F7B"/>
    <w:rsid w:val="00C24197"/>
    <w:rsid w:val="00C24BBD"/>
    <w:rsid w:val="00C25035"/>
    <w:rsid w:val="00C25DFD"/>
    <w:rsid w:val="00C3043E"/>
    <w:rsid w:val="00C31413"/>
    <w:rsid w:val="00C317A1"/>
    <w:rsid w:val="00C3196F"/>
    <w:rsid w:val="00C3199F"/>
    <w:rsid w:val="00C31D27"/>
    <w:rsid w:val="00C31FA1"/>
    <w:rsid w:val="00C31FCF"/>
    <w:rsid w:val="00C3248D"/>
    <w:rsid w:val="00C32624"/>
    <w:rsid w:val="00C32F5C"/>
    <w:rsid w:val="00C331E9"/>
    <w:rsid w:val="00C33604"/>
    <w:rsid w:val="00C33907"/>
    <w:rsid w:val="00C33CA2"/>
    <w:rsid w:val="00C340CF"/>
    <w:rsid w:val="00C342F8"/>
    <w:rsid w:val="00C34DFA"/>
    <w:rsid w:val="00C35A4E"/>
    <w:rsid w:val="00C361AE"/>
    <w:rsid w:val="00C364D8"/>
    <w:rsid w:val="00C36D25"/>
    <w:rsid w:val="00C3754C"/>
    <w:rsid w:val="00C37FD9"/>
    <w:rsid w:val="00C40951"/>
    <w:rsid w:val="00C40BE0"/>
    <w:rsid w:val="00C4161B"/>
    <w:rsid w:val="00C41633"/>
    <w:rsid w:val="00C418F6"/>
    <w:rsid w:val="00C41EF1"/>
    <w:rsid w:val="00C42992"/>
    <w:rsid w:val="00C43646"/>
    <w:rsid w:val="00C43727"/>
    <w:rsid w:val="00C4382B"/>
    <w:rsid w:val="00C446A1"/>
    <w:rsid w:val="00C44A74"/>
    <w:rsid w:val="00C454B8"/>
    <w:rsid w:val="00C46AB7"/>
    <w:rsid w:val="00C470E7"/>
    <w:rsid w:val="00C47C9D"/>
    <w:rsid w:val="00C47D69"/>
    <w:rsid w:val="00C5025B"/>
    <w:rsid w:val="00C50582"/>
    <w:rsid w:val="00C50737"/>
    <w:rsid w:val="00C50D9E"/>
    <w:rsid w:val="00C50DE0"/>
    <w:rsid w:val="00C50F8C"/>
    <w:rsid w:val="00C51503"/>
    <w:rsid w:val="00C51946"/>
    <w:rsid w:val="00C51AC1"/>
    <w:rsid w:val="00C5238A"/>
    <w:rsid w:val="00C52582"/>
    <w:rsid w:val="00C52B17"/>
    <w:rsid w:val="00C52B64"/>
    <w:rsid w:val="00C52CB1"/>
    <w:rsid w:val="00C5385D"/>
    <w:rsid w:val="00C53C4C"/>
    <w:rsid w:val="00C53E8A"/>
    <w:rsid w:val="00C54054"/>
    <w:rsid w:val="00C54293"/>
    <w:rsid w:val="00C54472"/>
    <w:rsid w:val="00C54654"/>
    <w:rsid w:val="00C54A1E"/>
    <w:rsid w:val="00C553F6"/>
    <w:rsid w:val="00C5548D"/>
    <w:rsid w:val="00C5560F"/>
    <w:rsid w:val="00C5589F"/>
    <w:rsid w:val="00C55A69"/>
    <w:rsid w:val="00C55BFC"/>
    <w:rsid w:val="00C55EF2"/>
    <w:rsid w:val="00C55F90"/>
    <w:rsid w:val="00C5608D"/>
    <w:rsid w:val="00C56FA3"/>
    <w:rsid w:val="00C574A6"/>
    <w:rsid w:val="00C60E34"/>
    <w:rsid w:val="00C613A4"/>
    <w:rsid w:val="00C61704"/>
    <w:rsid w:val="00C61B2F"/>
    <w:rsid w:val="00C62719"/>
    <w:rsid w:val="00C62E66"/>
    <w:rsid w:val="00C6326A"/>
    <w:rsid w:val="00C63274"/>
    <w:rsid w:val="00C63581"/>
    <w:rsid w:val="00C63E6E"/>
    <w:rsid w:val="00C64059"/>
    <w:rsid w:val="00C6460D"/>
    <w:rsid w:val="00C65821"/>
    <w:rsid w:val="00C65903"/>
    <w:rsid w:val="00C661BB"/>
    <w:rsid w:val="00C66202"/>
    <w:rsid w:val="00C66B13"/>
    <w:rsid w:val="00C67C3A"/>
    <w:rsid w:val="00C705A9"/>
    <w:rsid w:val="00C70747"/>
    <w:rsid w:val="00C70CE9"/>
    <w:rsid w:val="00C71242"/>
    <w:rsid w:val="00C71372"/>
    <w:rsid w:val="00C719EE"/>
    <w:rsid w:val="00C71F98"/>
    <w:rsid w:val="00C7295D"/>
    <w:rsid w:val="00C73E8F"/>
    <w:rsid w:val="00C7470C"/>
    <w:rsid w:val="00C74EB7"/>
    <w:rsid w:val="00C75C5A"/>
    <w:rsid w:val="00C75E18"/>
    <w:rsid w:val="00C76103"/>
    <w:rsid w:val="00C7681A"/>
    <w:rsid w:val="00C771AD"/>
    <w:rsid w:val="00C77F73"/>
    <w:rsid w:val="00C80167"/>
    <w:rsid w:val="00C81821"/>
    <w:rsid w:val="00C82CA0"/>
    <w:rsid w:val="00C83547"/>
    <w:rsid w:val="00C839A0"/>
    <w:rsid w:val="00C83CC3"/>
    <w:rsid w:val="00C84375"/>
    <w:rsid w:val="00C8439C"/>
    <w:rsid w:val="00C84593"/>
    <w:rsid w:val="00C84BF4"/>
    <w:rsid w:val="00C850AB"/>
    <w:rsid w:val="00C85367"/>
    <w:rsid w:val="00C86C38"/>
    <w:rsid w:val="00C9006C"/>
    <w:rsid w:val="00C900AF"/>
    <w:rsid w:val="00C909CB"/>
    <w:rsid w:val="00C911B3"/>
    <w:rsid w:val="00C91CA2"/>
    <w:rsid w:val="00C91E7A"/>
    <w:rsid w:val="00C948D0"/>
    <w:rsid w:val="00C94BBC"/>
    <w:rsid w:val="00C94BDE"/>
    <w:rsid w:val="00C94ED6"/>
    <w:rsid w:val="00C950B3"/>
    <w:rsid w:val="00C953AE"/>
    <w:rsid w:val="00C959EB"/>
    <w:rsid w:val="00C963DD"/>
    <w:rsid w:val="00C96EC5"/>
    <w:rsid w:val="00C97062"/>
    <w:rsid w:val="00C97912"/>
    <w:rsid w:val="00CA0A95"/>
    <w:rsid w:val="00CA0B6D"/>
    <w:rsid w:val="00CA1E42"/>
    <w:rsid w:val="00CA1E92"/>
    <w:rsid w:val="00CA1F08"/>
    <w:rsid w:val="00CA2D21"/>
    <w:rsid w:val="00CA38B0"/>
    <w:rsid w:val="00CA3AD4"/>
    <w:rsid w:val="00CA3F91"/>
    <w:rsid w:val="00CA3FF1"/>
    <w:rsid w:val="00CA5BB0"/>
    <w:rsid w:val="00CA5BF2"/>
    <w:rsid w:val="00CA70C2"/>
    <w:rsid w:val="00CA7107"/>
    <w:rsid w:val="00CB045E"/>
    <w:rsid w:val="00CB04B9"/>
    <w:rsid w:val="00CB06C6"/>
    <w:rsid w:val="00CB0F39"/>
    <w:rsid w:val="00CB0FF7"/>
    <w:rsid w:val="00CB1B30"/>
    <w:rsid w:val="00CB2CD8"/>
    <w:rsid w:val="00CB3B7E"/>
    <w:rsid w:val="00CB3FB7"/>
    <w:rsid w:val="00CB4146"/>
    <w:rsid w:val="00CB42C8"/>
    <w:rsid w:val="00CB47B1"/>
    <w:rsid w:val="00CB4FE7"/>
    <w:rsid w:val="00CB5002"/>
    <w:rsid w:val="00CB5289"/>
    <w:rsid w:val="00CB52AA"/>
    <w:rsid w:val="00CB563C"/>
    <w:rsid w:val="00CB5AE6"/>
    <w:rsid w:val="00CB644F"/>
    <w:rsid w:val="00CB660D"/>
    <w:rsid w:val="00CB688B"/>
    <w:rsid w:val="00CB69E1"/>
    <w:rsid w:val="00CB6BE2"/>
    <w:rsid w:val="00CB7142"/>
    <w:rsid w:val="00CC0524"/>
    <w:rsid w:val="00CC1A4F"/>
    <w:rsid w:val="00CC2086"/>
    <w:rsid w:val="00CC21B1"/>
    <w:rsid w:val="00CC2258"/>
    <w:rsid w:val="00CC2E80"/>
    <w:rsid w:val="00CC3021"/>
    <w:rsid w:val="00CC3D1F"/>
    <w:rsid w:val="00CC4383"/>
    <w:rsid w:val="00CC4A99"/>
    <w:rsid w:val="00CC4B5C"/>
    <w:rsid w:val="00CC57B0"/>
    <w:rsid w:val="00CC60E1"/>
    <w:rsid w:val="00CC6C4A"/>
    <w:rsid w:val="00CC76D7"/>
    <w:rsid w:val="00CC7F0B"/>
    <w:rsid w:val="00CC7F73"/>
    <w:rsid w:val="00CD0526"/>
    <w:rsid w:val="00CD07AA"/>
    <w:rsid w:val="00CD0F25"/>
    <w:rsid w:val="00CD13E6"/>
    <w:rsid w:val="00CD1B84"/>
    <w:rsid w:val="00CD1F4F"/>
    <w:rsid w:val="00CD23C6"/>
    <w:rsid w:val="00CD2699"/>
    <w:rsid w:val="00CD2706"/>
    <w:rsid w:val="00CD2B3A"/>
    <w:rsid w:val="00CD2B3B"/>
    <w:rsid w:val="00CD341B"/>
    <w:rsid w:val="00CD4795"/>
    <w:rsid w:val="00CD4DA0"/>
    <w:rsid w:val="00CD4EF8"/>
    <w:rsid w:val="00CD52D7"/>
    <w:rsid w:val="00CD5A42"/>
    <w:rsid w:val="00CD5A6E"/>
    <w:rsid w:val="00CD5B74"/>
    <w:rsid w:val="00CD6308"/>
    <w:rsid w:val="00CD6B27"/>
    <w:rsid w:val="00CD71B6"/>
    <w:rsid w:val="00CD73BA"/>
    <w:rsid w:val="00CD7880"/>
    <w:rsid w:val="00CE0598"/>
    <w:rsid w:val="00CE10BB"/>
    <w:rsid w:val="00CE10F3"/>
    <w:rsid w:val="00CE1CD3"/>
    <w:rsid w:val="00CE1EEB"/>
    <w:rsid w:val="00CE1FF5"/>
    <w:rsid w:val="00CE26EF"/>
    <w:rsid w:val="00CE2BC2"/>
    <w:rsid w:val="00CE2E2B"/>
    <w:rsid w:val="00CE3EC3"/>
    <w:rsid w:val="00CE414A"/>
    <w:rsid w:val="00CE4453"/>
    <w:rsid w:val="00CE4D97"/>
    <w:rsid w:val="00CE4E85"/>
    <w:rsid w:val="00CE4F74"/>
    <w:rsid w:val="00CE515E"/>
    <w:rsid w:val="00CE52FC"/>
    <w:rsid w:val="00CE53B2"/>
    <w:rsid w:val="00CE53CD"/>
    <w:rsid w:val="00CE5413"/>
    <w:rsid w:val="00CE56E6"/>
    <w:rsid w:val="00CE58CD"/>
    <w:rsid w:val="00CE5CFA"/>
    <w:rsid w:val="00CE5EB2"/>
    <w:rsid w:val="00CE6106"/>
    <w:rsid w:val="00CE639C"/>
    <w:rsid w:val="00CE662C"/>
    <w:rsid w:val="00CE6694"/>
    <w:rsid w:val="00CE6BC5"/>
    <w:rsid w:val="00CF0440"/>
    <w:rsid w:val="00CF0944"/>
    <w:rsid w:val="00CF1173"/>
    <w:rsid w:val="00CF1182"/>
    <w:rsid w:val="00CF1268"/>
    <w:rsid w:val="00CF12D7"/>
    <w:rsid w:val="00CF1970"/>
    <w:rsid w:val="00CF19E0"/>
    <w:rsid w:val="00CF1B0E"/>
    <w:rsid w:val="00CF1BAC"/>
    <w:rsid w:val="00CF1BC8"/>
    <w:rsid w:val="00CF2410"/>
    <w:rsid w:val="00CF25C4"/>
    <w:rsid w:val="00CF2E74"/>
    <w:rsid w:val="00CF2E7A"/>
    <w:rsid w:val="00CF3A4B"/>
    <w:rsid w:val="00CF3C40"/>
    <w:rsid w:val="00CF3FD4"/>
    <w:rsid w:val="00CF4188"/>
    <w:rsid w:val="00CF4727"/>
    <w:rsid w:val="00CF4FA6"/>
    <w:rsid w:val="00CF5016"/>
    <w:rsid w:val="00CF52FD"/>
    <w:rsid w:val="00CF53F1"/>
    <w:rsid w:val="00CF5F87"/>
    <w:rsid w:val="00CF71F4"/>
    <w:rsid w:val="00D00D36"/>
    <w:rsid w:val="00D01FD4"/>
    <w:rsid w:val="00D022E8"/>
    <w:rsid w:val="00D02A96"/>
    <w:rsid w:val="00D02C01"/>
    <w:rsid w:val="00D02F39"/>
    <w:rsid w:val="00D0302B"/>
    <w:rsid w:val="00D03076"/>
    <w:rsid w:val="00D03361"/>
    <w:rsid w:val="00D03701"/>
    <w:rsid w:val="00D03C35"/>
    <w:rsid w:val="00D045DF"/>
    <w:rsid w:val="00D0471D"/>
    <w:rsid w:val="00D04E92"/>
    <w:rsid w:val="00D05510"/>
    <w:rsid w:val="00D059D4"/>
    <w:rsid w:val="00D05B9E"/>
    <w:rsid w:val="00D05BE9"/>
    <w:rsid w:val="00D06B13"/>
    <w:rsid w:val="00D06CA5"/>
    <w:rsid w:val="00D07376"/>
    <w:rsid w:val="00D074B8"/>
    <w:rsid w:val="00D07A87"/>
    <w:rsid w:val="00D10221"/>
    <w:rsid w:val="00D109B8"/>
    <w:rsid w:val="00D10FF1"/>
    <w:rsid w:val="00D110C9"/>
    <w:rsid w:val="00D11A73"/>
    <w:rsid w:val="00D11FD5"/>
    <w:rsid w:val="00D1284F"/>
    <w:rsid w:val="00D12C96"/>
    <w:rsid w:val="00D12F8D"/>
    <w:rsid w:val="00D14371"/>
    <w:rsid w:val="00D14516"/>
    <w:rsid w:val="00D14AF1"/>
    <w:rsid w:val="00D14C49"/>
    <w:rsid w:val="00D14F6A"/>
    <w:rsid w:val="00D14F6D"/>
    <w:rsid w:val="00D15217"/>
    <w:rsid w:val="00D15295"/>
    <w:rsid w:val="00D15569"/>
    <w:rsid w:val="00D15795"/>
    <w:rsid w:val="00D15FA2"/>
    <w:rsid w:val="00D170AC"/>
    <w:rsid w:val="00D171A7"/>
    <w:rsid w:val="00D17BA6"/>
    <w:rsid w:val="00D17EA7"/>
    <w:rsid w:val="00D201A2"/>
    <w:rsid w:val="00D201B9"/>
    <w:rsid w:val="00D20C16"/>
    <w:rsid w:val="00D20CBD"/>
    <w:rsid w:val="00D20D8A"/>
    <w:rsid w:val="00D21137"/>
    <w:rsid w:val="00D2163B"/>
    <w:rsid w:val="00D21CE8"/>
    <w:rsid w:val="00D21F40"/>
    <w:rsid w:val="00D22127"/>
    <w:rsid w:val="00D2246B"/>
    <w:rsid w:val="00D23024"/>
    <w:rsid w:val="00D23263"/>
    <w:rsid w:val="00D244A3"/>
    <w:rsid w:val="00D24525"/>
    <w:rsid w:val="00D254DB"/>
    <w:rsid w:val="00D256D3"/>
    <w:rsid w:val="00D25B65"/>
    <w:rsid w:val="00D264D2"/>
    <w:rsid w:val="00D26AC7"/>
    <w:rsid w:val="00D2712F"/>
    <w:rsid w:val="00D276D3"/>
    <w:rsid w:val="00D278D8"/>
    <w:rsid w:val="00D27C36"/>
    <w:rsid w:val="00D30046"/>
    <w:rsid w:val="00D30303"/>
    <w:rsid w:val="00D303DC"/>
    <w:rsid w:val="00D30E25"/>
    <w:rsid w:val="00D30F87"/>
    <w:rsid w:val="00D311AC"/>
    <w:rsid w:val="00D31215"/>
    <w:rsid w:val="00D31714"/>
    <w:rsid w:val="00D32C49"/>
    <w:rsid w:val="00D32E73"/>
    <w:rsid w:val="00D333DE"/>
    <w:rsid w:val="00D342EE"/>
    <w:rsid w:val="00D344E1"/>
    <w:rsid w:val="00D3585C"/>
    <w:rsid w:val="00D36168"/>
    <w:rsid w:val="00D36410"/>
    <w:rsid w:val="00D37557"/>
    <w:rsid w:val="00D37994"/>
    <w:rsid w:val="00D37BDE"/>
    <w:rsid w:val="00D40999"/>
    <w:rsid w:val="00D40B7B"/>
    <w:rsid w:val="00D42C09"/>
    <w:rsid w:val="00D42D7C"/>
    <w:rsid w:val="00D43979"/>
    <w:rsid w:val="00D4435F"/>
    <w:rsid w:val="00D4489B"/>
    <w:rsid w:val="00D45597"/>
    <w:rsid w:val="00D45B8F"/>
    <w:rsid w:val="00D45EC6"/>
    <w:rsid w:val="00D46131"/>
    <w:rsid w:val="00D46A5F"/>
    <w:rsid w:val="00D47B0E"/>
    <w:rsid w:val="00D500FA"/>
    <w:rsid w:val="00D50741"/>
    <w:rsid w:val="00D51573"/>
    <w:rsid w:val="00D51BC3"/>
    <w:rsid w:val="00D523E0"/>
    <w:rsid w:val="00D52518"/>
    <w:rsid w:val="00D5267F"/>
    <w:rsid w:val="00D52B6E"/>
    <w:rsid w:val="00D548B7"/>
    <w:rsid w:val="00D548E9"/>
    <w:rsid w:val="00D549A1"/>
    <w:rsid w:val="00D54C6F"/>
    <w:rsid w:val="00D55163"/>
    <w:rsid w:val="00D55175"/>
    <w:rsid w:val="00D55E48"/>
    <w:rsid w:val="00D55F7E"/>
    <w:rsid w:val="00D55FB2"/>
    <w:rsid w:val="00D5653C"/>
    <w:rsid w:val="00D5710C"/>
    <w:rsid w:val="00D578DF"/>
    <w:rsid w:val="00D60FE1"/>
    <w:rsid w:val="00D6145D"/>
    <w:rsid w:val="00D6208F"/>
    <w:rsid w:val="00D6227F"/>
    <w:rsid w:val="00D6230E"/>
    <w:rsid w:val="00D62324"/>
    <w:rsid w:val="00D632FE"/>
    <w:rsid w:val="00D640E4"/>
    <w:rsid w:val="00D6439B"/>
    <w:rsid w:val="00D64960"/>
    <w:rsid w:val="00D64E67"/>
    <w:rsid w:val="00D65055"/>
    <w:rsid w:val="00D65452"/>
    <w:rsid w:val="00D662ED"/>
    <w:rsid w:val="00D669EC"/>
    <w:rsid w:val="00D66EC5"/>
    <w:rsid w:val="00D6760C"/>
    <w:rsid w:val="00D67DB5"/>
    <w:rsid w:val="00D701A8"/>
    <w:rsid w:val="00D70314"/>
    <w:rsid w:val="00D7131E"/>
    <w:rsid w:val="00D717A3"/>
    <w:rsid w:val="00D71D99"/>
    <w:rsid w:val="00D721B0"/>
    <w:rsid w:val="00D72CB2"/>
    <w:rsid w:val="00D72E79"/>
    <w:rsid w:val="00D73778"/>
    <w:rsid w:val="00D73EC0"/>
    <w:rsid w:val="00D748DA"/>
    <w:rsid w:val="00D75E26"/>
    <w:rsid w:val="00D75FE2"/>
    <w:rsid w:val="00D76079"/>
    <w:rsid w:val="00D761E6"/>
    <w:rsid w:val="00D764C0"/>
    <w:rsid w:val="00D77081"/>
    <w:rsid w:val="00D77240"/>
    <w:rsid w:val="00D77552"/>
    <w:rsid w:val="00D805C7"/>
    <w:rsid w:val="00D805DD"/>
    <w:rsid w:val="00D80673"/>
    <w:rsid w:val="00D807BE"/>
    <w:rsid w:val="00D81086"/>
    <w:rsid w:val="00D81708"/>
    <w:rsid w:val="00D81836"/>
    <w:rsid w:val="00D82024"/>
    <w:rsid w:val="00D8228F"/>
    <w:rsid w:val="00D8248A"/>
    <w:rsid w:val="00D82E62"/>
    <w:rsid w:val="00D83238"/>
    <w:rsid w:val="00D8396F"/>
    <w:rsid w:val="00D83AFE"/>
    <w:rsid w:val="00D84BE5"/>
    <w:rsid w:val="00D84EE8"/>
    <w:rsid w:val="00D8549A"/>
    <w:rsid w:val="00D855BE"/>
    <w:rsid w:val="00D856FD"/>
    <w:rsid w:val="00D861AD"/>
    <w:rsid w:val="00D864AB"/>
    <w:rsid w:val="00D875FA"/>
    <w:rsid w:val="00D87811"/>
    <w:rsid w:val="00D879FD"/>
    <w:rsid w:val="00D90A50"/>
    <w:rsid w:val="00D90BA1"/>
    <w:rsid w:val="00D91009"/>
    <w:rsid w:val="00D91140"/>
    <w:rsid w:val="00D91754"/>
    <w:rsid w:val="00D92859"/>
    <w:rsid w:val="00D9299A"/>
    <w:rsid w:val="00D9379D"/>
    <w:rsid w:val="00D9416C"/>
    <w:rsid w:val="00D944BC"/>
    <w:rsid w:val="00D9464C"/>
    <w:rsid w:val="00D946FB"/>
    <w:rsid w:val="00D94B01"/>
    <w:rsid w:val="00D95009"/>
    <w:rsid w:val="00D95A98"/>
    <w:rsid w:val="00D95CF2"/>
    <w:rsid w:val="00D95DFE"/>
    <w:rsid w:val="00D96618"/>
    <w:rsid w:val="00D9695E"/>
    <w:rsid w:val="00D96A6C"/>
    <w:rsid w:val="00D96B4C"/>
    <w:rsid w:val="00D96D04"/>
    <w:rsid w:val="00D97242"/>
    <w:rsid w:val="00D97D64"/>
    <w:rsid w:val="00D97D99"/>
    <w:rsid w:val="00DA02FE"/>
    <w:rsid w:val="00DA17B3"/>
    <w:rsid w:val="00DA1F17"/>
    <w:rsid w:val="00DA2CF0"/>
    <w:rsid w:val="00DA3555"/>
    <w:rsid w:val="00DA37DF"/>
    <w:rsid w:val="00DA3858"/>
    <w:rsid w:val="00DA3BEC"/>
    <w:rsid w:val="00DA4E0F"/>
    <w:rsid w:val="00DA515F"/>
    <w:rsid w:val="00DA52DF"/>
    <w:rsid w:val="00DA5589"/>
    <w:rsid w:val="00DA5ADE"/>
    <w:rsid w:val="00DA5C72"/>
    <w:rsid w:val="00DA5EAF"/>
    <w:rsid w:val="00DA67A0"/>
    <w:rsid w:val="00DA6CA5"/>
    <w:rsid w:val="00DA6F74"/>
    <w:rsid w:val="00DA7F4F"/>
    <w:rsid w:val="00DB00AA"/>
    <w:rsid w:val="00DB0503"/>
    <w:rsid w:val="00DB0B46"/>
    <w:rsid w:val="00DB0B98"/>
    <w:rsid w:val="00DB10C1"/>
    <w:rsid w:val="00DB16A2"/>
    <w:rsid w:val="00DB1801"/>
    <w:rsid w:val="00DB2494"/>
    <w:rsid w:val="00DB260F"/>
    <w:rsid w:val="00DB2951"/>
    <w:rsid w:val="00DB2F99"/>
    <w:rsid w:val="00DB356F"/>
    <w:rsid w:val="00DB3DA6"/>
    <w:rsid w:val="00DB3FF7"/>
    <w:rsid w:val="00DB41FC"/>
    <w:rsid w:val="00DB4C9F"/>
    <w:rsid w:val="00DB4D3E"/>
    <w:rsid w:val="00DB5451"/>
    <w:rsid w:val="00DB58EC"/>
    <w:rsid w:val="00DB657E"/>
    <w:rsid w:val="00DB6B27"/>
    <w:rsid w:val="00DB6D82"/>
    <w:rsid w:val="00DB71F9"/>
    <w:rsid w:val="00DB74EF"/>
    <w:rsid w:val="00DB7C16"/>
    <w:rsid w:val="00DB7FA6"/>
    <w:rsid w:val="00DC0564"/>
    <w:rsid w:val="00DC1F56"/>
    <w:rsid w:val="00DC2614"/>
    <w:rsid w:val="00DC350F"/>
    <w:rsid w:val="00DC3617"/>
    <w:rsid w:val="00DC3A93"/>
    <w:rsid w:val="00DC4480"/>
    <w:rsid w:val="00DC44C9"/>
    <w:rsid w:val="00DC45D5"/>
    <w:rsid w:val="00DC4A2E"/>
    <w:rsid w:val="00DC4C33"/>
    <w:rsid w:val="00DC4DAD"/>
    <w:rsid w:val="00DC57C9"/>
    <w:rsid w:val="00DC6468"/>
    <w:rsid w:val="00DC6479"/>
    <w:rsid w:val="00DC6A75"/>
    <w:rsid w:val="00DC7717"/>
    <w:rsid w:val="00DC7840"/>
    <w:rsid w:val="00DC7882"/>
    <w:rsid w:val="00DC7EAD"/>
    <w:rsid w:val="00DD0779"/>
    <w:rsid w:val="00DD0B60"/>
    <w:rsid w:val="00DD192C"/>
    <w:rsid w:val="00DD1FA5"/>
    <w:rsid w:val="00DD2AF3"/>
    <w:rsid w:val="00DD3762"/>
    <w:rsid w:val="00DD39FE"/>
    <w:rsid w:val="00DD3EC3"/>
    <w:rsid w:val="00DD441F"/>
    <w:rsid w:val="00DD4BF2"/>
    <w:rsid w:val="00DD5288"/>
    <w:rsid w:val="00DD573A"/>
    <w:rsid w:val="00DD5DE1"/>
    <w:rsid w:val="00DD612E"/>
    <w:rsid w:val="00DD6D08"/>
    <w:rsid w:val="00DE1080"/>
    <w:rsid w:val="00DE12BC"/>
    <w:rsid w:val="00DE2034"/>
    <w:rsid w:val="00DE20F4"/>
    <w:rsid w:val="00DE21AF"/>
    <w:rsid w:val="00DE28B0"/>
    <w:rsid w:val="00DE2C73"/>
    <w:rsid w:val="00DE3955"/>
    <w:rsid w:val="00DE4663"/>
    <w:rsid w:val="00DE48E7"/>
    <w:rsid w:val="00DE4C5C"/>
    <w:rsid w:val="00DE4DC9"/>
    <w:rsid w:val="00DE4F0E"/>
    <w:rsid w:val="00DE5362"/>
    <w:rsid w:val="00DE5A89"/>
    <w:rsid w:val="00DE5E8C"/>
    <w:rsid w:val="00DE5F0D"/>
    <w:rsid w:val="00DE76BC"/>
    <w:rsid w:val="00DE79AA"/>
    <w:rsid w:val="00DE79D0"/>
    <w:rsid w:val="00DE7DC0"/>
    <w:rsid w:val="00DE7EA2"/>
    <w:rsid w:val="00DF0E9E"/>
    <w:rsid w:val="00DF1293"/>
    <w:rsid w:val="00DF1324"/>
    <w:rsid w:val="00DF2214"/>
    <w:rsid w:val="00DF230E"/>
    <w:rsid w:val="00DF2711"/>
    <w:rsid w:val="00DF3B0B"/>
    <w:rsid w:val="00DF479B"/>
    <w:rsid w:val="00DF482E"/>
    <w:rsid w:val="00DF52CA"/>
    <w:rsid w:val="00DF6327"/>
    <w:rsid w:val="00DF6E84"/>
    <w:rsid w:val="00DF7309"/>
    <w:rsid w:val="00DF792B"/>
    <w:rsid w:val="00E00305"/>
    <w:rsid w:val="00E007C6"/>
    <w:rsid w:val="00E00A4E"/>
    <w:rsid w:val="00E00AD0"/>
    <w:rsid w:val="00E01351"/>
    <w:rsid w:val="00E014F4"/>
    <w:rsid w:val="00E0217B"/>
    <w:rsid w:val="00E02486"/>
    <w:rsid w:val="00E02675"/>
    <w:rsid w:val="00E02761"/>
    <w:rsid w:val="00E02857"/>
    <w:rsid w:val="00E0297C"/>
    <w:rsid w:val="00E02DC9"/>
    <w:rsid w:val="00E0325C"/>
    <w:rsid w:val="00E0337D"/>
    <w:rsid w:val="00E0358B"/>
    <w:rsid w:val="00E0395C"/>
    <w:rsid w:val="00E03AA2"/>
    <w:rsid w:val="00E04AFE"/>
    <w:rsid w:val="00E053E5"/>
    <w:rsid w:val="00E054C1"/>
    <w:rsid w:val="00E06010"/>
    <w:rsid w:val="00E060E7"/>
    <w:rsid w:val="00E061F0"/>
    <w:rsid w:val="00E06707"/>
    <w:rsid w:val="00E0690B"/>
    <w:rsid w:val="00E069AE"/>
    <w:rsid w:val="00E06A36"/>
    <w:rsid w:val="00E06BB2"/>
    <w:rsid w:val="00E07113"/>
    <w:rsid w:val="00E0786D"/>
    <w:rsid w:val="00E07C55"/>
    <w:rsid w:val="00E10CE3"/>
    <w:rsid w:val="00E1113F"/>
    <w:rsid w:val="00E11446"/>
    <w:rsid w:val="00E114EC"/>
    <w:rsid w:val="00E119E2"/>
    <w:rsid w:val="00E12D43"/>
    <w:rsid w:val="00E13154"/>
    <w:rsid w:val="00E13549"/>
    <w:rsid w:val="00E138DB"/>
    <w:rsid w:val="00E13EB3"/>
    <w:rsid w:val="00E14373"/>
    <w:rsid w:val="00E1594E"/>
    <w:rsid w:val="00E15A99"/>
    <w:rsid w:val="00E15F59"/>
    <w:rsid w:val="00E15FC4"/>
    <w:rsid w:val="00E161C2"/>
    <w:rsid w:val="00E16284"/>
    <w:rsid w:val="00E16A77"/>
    <w:rsid w:val="00E17450"/>
    <w:rsid w:val="00E20076"/>
    <w:rsid w:val="00E203AF"/>
    <w:rsid w:val="00E20E63"/>
    <w:rsid w:val="00E210C4"/>
    <w:rsid w:val="00E21123"/>
    <w:rsid w:val="00E2196E"/>
    <w:rsid w:val="00E21EA8"/>
    <w:rsid w:val="00E21F7F"/>
    <w:rsid w:val="00E21F9F"/>
    <w:rsid w:val="00E2205F"/>
    <w:rsid w:val="00E2218D"/>
    <w:rsid w:val="00E22560"/>
    <w:rsid w:val="00E22841"/>
    <w:rsid w:val="00E22B95"/>
    <w:rsid w:val="00E22D74"/>
    <w:rsid w:val="00E2357C"/>
    <w:rsid w:val="00E23E2C"/>
    <w:rsid w:val="00E23F04"/>
    <w:rsid w:val="00E257B3"/>
    <w:rsid w:val="00E264C3"/>
    <w:rsid w:val="00E2659B"/>
    <w:rsid w:val="00E26F49"/>
    <w:rsid w:val="00E27C6A"/>
    <w:rsid w:val="00E301A3"/>
    <w:rsid w:val="00E30E8F"/>
    <w:rsid w:val="00E3177E"/>
    <w:rsid w:val="00E3184D"/>
    <w:rsid w:val="00E31CA8"/>
    <w:rsid w:val="00E327BC"/>
    <w:rsid w:val="00E33EA9"/>
    <w:rsid w:val="00E340C0"/>
    <w:rsid w:val="00E34234"/>
    <w:rsid w:val="00E344D9"/>
    <w:rsid w:val="00E34533"/>
    <w:rsid w:val="00E34B9B"/>
    <w:rsid w:val="00E353AF"/>
    <w:rsid w:val="00E362D2"/>
    <w:rsid w:val="00E36885"/>
    <w:rsid w:val="00E37100"/>
    <w:rsid w:val="00E37228"/>
    <w:rsid w:val="00E40138"/>
    <w:rsid w:val="00E40324"/>
    <w:rsid w:val="00E40326"/>
    <w:rsid w:val="00E40EFD"/>
    <w:rsid w:val="00E41373"/>
    <w:rsid w:val="00E4146A"/>
    <w:rsid w:val="00E42382"/>
    <w:rsid w:val="00E42730"/>
    <w:rsid w:val="00E42D04"/>
    <w:rsid w:val="00E42F3F"/>
    <w:rsid w:val="00E43845"/>
    <w:rsid w:val="00E4438E"/>
    <w:rsid w:val="00E44418"/>
    <w:rsid w:val="00E45AD5"/>
    <w:rsid w:val="00E45E6F"/>
    <w:rsid w:val="00E460E0"/>
    <w:rsid w:val="00E46ACD"/>
    <w:rsid w:val="00E46E6A"/>
    <w:rsid w:val="00E46F5D"/>
    <w:rsid w:val="00E47468"/>
    <w:rsid w:val="00E47B9D"/>
    <w:rsid w:val="00E501EE"/>
    <w:rsid w:val="00E50A11"/>
    <w:rsid w:val="00E50C9D"/>
    <w:rsid w:val="00E50D28"/>
    <w:rsid w:val="00E52931"/>
    <w:rsid w:val="00E52A9F"/>
    <w:rsid w:val="00E52C7C"/>
    <w:rsid w:val="00E53238"/>
    <w:rsid w:val="00E532B3"/>
    <w:rsid w:val="00E53EAD"/>
    <w:rsid w:val="00E5589A"/>
    <w:rsid w:val="00E5598B"/>
    <w:rsid w:val="00E56999"/>
    <w:rsid w:val="00E56CA0"/>
    <w:rsid w:val="00E56D87"/>
    <w:rsid w:val="00E57992"/>
    <w:rsid w:val="00E57E20"/>
    <w:rsid w:val="00E57EBF"/>
    <w:rsid w:val="00E62E30"/>
    <w:rsid w:val="00E64621"/>
    <w:rsid w:val="00E64D78"/>
    <w:rsid w:val="00E65483"/>
    <w:rsid w:val="00E65F3F"/>
    <w:rsid w:val="00E660AE"/>
    <w:rsid w:val="00E66474"/>
    <w:rsid w:val="00E66536"/>
    <w:rsid w:val="00E66CC9"/>
    <w:rsid w:val="00E66D20"/>
    <w:rsid w:val="00E67E3E"/>
    <w:rsid w:val="00E7001C"/>
    <w:rsid w:val="00E70084"/>
    <w:rsid w:val="00E702D0"/>
    <w:rsid w:val="00E70345"/>
    <w:rsid w:val="00E70D0D"/>
    <w:rsid w:val="00E70D95"/>
    <w:rsid w:val="00E71630"/>
    <w:rsid w:val="00E71C4C"/>
    <w:rsid w:val="00E7241F"/>
    <w:rsid w:val="00E728E7"/>
    <w:rsid w:val="00E729A3"/>
    <w:rsid w:val="00E73089"/>
    <w:rsid w:val="00E73464"/>
    <w:rsid w:val="00E73AC2"/>
    <w:rsid w:val="00E7542D"/>
    <w:rsid w:val="00E7568D"/>
    <w:rsid w:val="00E7581F"/>
    <w:rsid w:val="00E75AAD"/>
    <w:rsid w:val="00E75F9D"/>
    <w:rsid w:val="00E76443"/>
    <w:rsid w:val="00E767FB"/>
    <w:rsid w:val="00E779F5"/>
    <w:rsid w:val="00E77AED"/>
    <w:rsid w:val="00E80ABB"/>
    <w:rsid w:val="00E80F61"/>
    <w:rsid w:val="00E817F6"/>
    <w:rsid w:val="00E82010"/>
    <w:rsid w:val="00E839F3"/>
    <w:rsid w:val="00E84100"/>
    <w:rsid w:val="00E84554"/>
    <w:rsid w:val="00E84E81"/>
    <w:rsid w:val="00E84EB5"/>
    <w:rsid w:val="00E851E2"/>
    <w:rsid w:val="00E85629"/>
    <w:rsid w:val="00E86095"/>
    <w:rsid w:val="00E8643B"/>
    <w:rsid w:val="00E864CD"/>
    <w:rsid w:val="00E8650A"/>
    <w:rsid w:val="00E86A0B"/>
    <w:rsid w:val="00E86F0E"/>
    <w:rsid w:val="00E870D8"/>
    <w:rsid w:val="00E87477"/>
    <w:rsid w:val="00E87CAF"/>
    <w:rsid w:val="00E90133"/>
    <w:rsid w:val="00E90904"/>
    <w:rsid w:val="00E90E1A"/>
    <w:rsid w:val="00E90EF2"/>
    <w:rsid w:val="00E91ACB"/>
    <w:rsid w:val="00E921AA"/>
    <w:rsid w:val="00E922E8"/>
    <w:rsid w:val="00E92631"/>
    <w:rsid w:val="00E936CE"/>
    <w:rsid w:val="00E93DCE"/>
    <w:rsid w:val="00E9475C"/>
    <w:rsid w:val="00E948D7"/>
    <w:rsid w:val="00E94A21"/>
    <w:rsid w:val="00E94B2C"/>
    <w:rsid w:val="00E94F9B"/>
    <w:rsid w:val="00E95745"/>
    <w:rsid w:val="00E95DE7"/>
    <w:rsid w:val="00E96B35"/>
    <w:rsid w:val="00E96F6E"/>
    <w:rsid w:val="00E96F9C"/>
    <w:rsid w:val="00E975CC"/>
    <w:rsid w:val="00E97FDE"/>
    <w:rsid w:val="00EA0053"/>
    <w:rsid w:val="00EA05B6"/>
    <w:rsid w:val="00EA1FB5"/>
    <w:rsid w:val="00EA2E29"/>
    <w:rsid w:val="00EA3421"/>
    <w:rsid w:val="00EA3AB2"/>
    <w:rsid w:val="00EA3CC2"/>
    <w:rsid w:val="00EA3DB3"/>
    <w:rsid w:val="00EA41B9"/>
    <w:rsid w:val="00EA4697"/>
    <w:rsid w:val="00EA4F1C"/>
    <w:rsid w:val="00EA557A"/>
    <w:rsid w:val="00EA56B3"/>
    <w:rsid w:val="00EA5E93"/>
    <w:rsid w:val="00EA6422"/>
    <w:rsid w:val="00EA651C"/>
    <w:rsid w:val="00EA763D"/>
    <w:rsid w:val="00EA7AC9"/>
    <w:rsid w:val="00EA7B6D"/>
    <w:rsid w:val="00EB0122"/>
    <w:rsid w:val="00EB0D0A"/>
    <w:rsid w:val="00EB0F00"/>
    <w:rsid w:val="00EB1054"/>
    <w:rsid w:val="00EB11BE"/>
    <w:rsid w:val="00EB2177"/>
    <w:rsid w:val="00EB27A4"/>
    <w:rsid w:val="00EB2CE0"/>
    <w:rsid w:val="00EB3F5B"/>
    <w:rsid w:val="00EB4127"/>
    <w:rsid w:val="00EB43AC"/>
    <w:rsid w:val="00EB4931"/>
    <w:rsid w:val="00EB49DC"/>
    <w:rsid w:val="00EB5314"/>
    <w:rsid w:val="00EB53A3"/>
    <w:rsid w:val="00EB5461"/>
    <w:rsid w:val="00EB5BF8"/>
    <w:rsid w:val="00EB5E3B"/>
    <w:rsid w:val="00EB5EA5"/>
    <w:rsid w:val="00EB6E36"/>
    <w:rsid w:val="00EB71C7"/>
    <w:rsid w:val="00EC0B7C"/>
    <w:rsid w:val="00EC1062"/>
    <w:rsid w:val="00EC1772"/>
    <w:rsid w:val="00EC2C78"/>
    <w:rsid w:val="00EC2CC8"/>
    <w:rsid w:val="00EC365C"/>
    <w:rsid w:val="00EC4455"/>
    <w:rsid w:val="00EC49DC"/>
    <w:rsid w:val="00EC4F31"/>
    <w:rsid w:val="00EC50CF"/>
    <w:rsid w:val="00EC5342"/>
    <w:rsid w:val="00EC549D"/>
    <w:rsid w:val="00EC5625"/>
    <w:rsid w:val="00EC5B8C"/>
    <w:rsid w:val="00EC64F3"/>
    <w:rsid w:val="00EC656A"/>
    <w:rsid w:val="00EC72B6"/>
    <w:rsid w:val="00EC7407"/>
    <w:rsid w:val="00EC7585"/>
    <w:rsid w:val="00EC793A"/>
    <w:rsid w:val="00ED07A9"/>
    <w:rsid w:val="00ED0D08"/>
    <w:rsid w:val="00ED0D93"/>
    <w:rsid w:val="00ED0EB3"/>
    <w:rsid w:val="00ED2C5B"/>
    <w:rsid w:val="00ED3288"/>
    <w:rsid w:val="00ED3442"/>
    <w:rsid w:val="00ED3DED"/>
    <w:rsid w:val="00ED4683"/>
    <w:rsid w:val="00ED5B81"/>
    <w:rsid w:val="00ED6A87"/>
    <w:rsid w:val="00ED730B"/>
    <w:rsid w:val="00ED7847"/>
    <w:rsid w:val="00ED78F7"/>
    <w:rsid w:val="00ED7BF3"/>
    <w:rsid w:val="00ED7DA5"/>
    <w:rsid w:val="00EE0484"/>
    <w:rsid w:val="00EE06C0"/>
    <w:rsid w:val="00EE0E4F"/>
    <w:rsid w:val="00EE101A"/>
    <w:rsid w:val="00EE170A"/>
    <w:rsid w:val="00EE185A"/>
    <w:rsid w:val="00EE197E"/>
    <w:rsid w:val="00EE1A4B"/>
    <w:rsid w:val="00EE1D74"/>
    <w:rsid w:val="00EE1F5B"/>
    <w:rsid w:val="00EE21B9"/>
    <w:rsid w:val="00EE3178"/>
    <w:rsid w:val="00EE31F7"/>
    <w:rsid w:val="00EE50CC"/>
    <w:rsid w:val="00EE55DA"/>
    <w:rsid w:val="00EE565F"/>
    <w:rsid w:val="00EE5AD7"/>
    <w:rsid w:val="00EE73C5"/>
    <w:rsid w:val="00EE7963"/>
    <w:rsid w:val="00EF0134"/>
    <w:rsid w:val="00EF0472"/>
    <w:rsid w:val="00EF163D"/>
    <w:rsid w:val="00EF297E"/>
    <w:rsid w:val="00EF2F39"/>
    <w:rsid w:val="00EF302C"/>
    <w:rsid w:val="00EF47B0"/>
    <w:rsid w:val="00EF49A6"/>
    <w:rsid w:val="00EF4DC8"/>
    <w:rsid w:val="00EF50AE"/>
    <w:rsid w:val="00EF5D2C"/>
    <w:rsid w:val="00EF5E50"/>
    <w:rsid w:val="00EF5EF3"/>
    <w:rsid w:val="00EF663E"/>
    <w:rsid w:val="00EF6950"/>
    <w:rsid w:val="00EF7BF8"/>
    <w:rsid w:val="00EF7CF6"/>
    <w:rsid w:val="00F0057B"/>
    <w:rsid w:val="00F012CE"/>
    <w:rsid w:val="00F01C8E"/>
    <w:rsid w:val="00F02CF5"/>
    <w:rsid w:val="00F02F2C"/>
    <w:rsid w:val="00F037F1"/>
    <w:rsid w:val="00F03CF0"/>
    <w:rsid w:val="00F03DE5"/>
    <w:rsid w:val="00F03F4B"/>
    <w:rsid w:val="00F041A2"/>
    <w:rsid w:val="00F0479C"/>
    <w:rsid w:val="00F056D0"/>
    <w:rsid w:val="00F05ABE"/>
    <w:rsid w:val="00F066BB"/>
    <w:rsid w:val="00F067BE"/>
    <w:rsid w:val="00F0710A"/>
    <w:rsid w:val="00F07335"/>
    <w:rsid w:val="00F073B2"/>
    <w:rsid w:val="00F07BA5"/>
    <w:rsid w:val="00F07D20"/>
    <w:rsid w:val="00F10581"/>
    <w:rsid w:val="00F10A8E"/>
    <w:rsid w:val="00F10DC9"/>
    <w:rsid w:val="00F1105D"/>
    <w:rsid w:val="00F1155D"/>
    <w:rsid w:val="00F11B18"/>
    <w:rsid w:val="00F11B2C"/>
    <w:rsid w:val="00F13244"/>
    <w:rsid w:val="00F134E4"/>
    <w:rsid w:val="00F13B5C"/>
    <w:rsid w:val="00F13D31"/>
    <w:rsid w:val="00F13DBD"/>
    <w:rsid w:val="00F141E1"/>
    <w:rsid w:val="00F14272"/>
    <w:rsid w:val="00F14A86"/>
    <w:rsid w:val="00F14C9A"/>
    <w:rsid w:val="00F14F60"/>
    <w:rsid w:val="00F15038"/>
    <w:rsid w:val="00F151C6"/>
    <w:rsid w:val="00F156C3"/>
    <w:rsid w:val="00F15ADB"/>
    <w:rsid w:val="00F16070"/>
    <w:rsid w:val="00F1628E"/>
    <w:rsid w:val="00F162D9"/>
    <w:rsid w:val="00F1640E"/>
    <w:rsid w:val="00F16C22"/>
    <w:rsid w:val="00F16ED1"/>
    <w:rsid w:val="00F17491"/>
    <w:rsid w:val="00F17A5E"/>
    <w:rsid w:val="00F20140"/>
    <w:rsid w:val="00F2053F"/>
    <w:rsid w:val="00F21213"/>
    <w:rsid w:val="00F21AA8"/>
    <w:rsid w:val="00F21FC8"/>
    <w:rsid w:val="00F23479"/>
    <w:rsid w:val="00F23C80"/>
    <w:rsid w:val="00F24F8D"/>
    <w:rsid w:val="00F251C7"/>
    <w:rsid w:val="00F25E7D"/>
    <w:rsid w:val="00F25F3E"/>
    <w:rsid w:val="00F26986"/>
    <w:rsid w:val="00F26B87"/>
    <w:rsid w:val="00F26C26"/>
    <w:rsid w:val="00F277FE"/>
    <w:rsid w:val="00F278DD"/>
    <w:rsid w:val="00F27D0B"/>
    <w:rsid w:val="00F27E5F"/>
    <w:rsid w:val="00F309D3"/>
    <w:rsid w:val="00F30C44"/>
    <w:rsid w:val="00F320BE"/>
    <w:rsid w:val="00F321C6"/>
    <w:rsid w:val="00F324A7"/>
    <w:rsid w:val="00F3379D"/>
    <w:rsid w:val="00F34039"/>
    <w:rsid w:val="00F342ED"/>
    <w:rsid w:val="00F3438F"/>
    <w:rsid w:val="00F3472A"/>
    <w:rsid w:val="00F34B45"/>
    <w:rsid w:val="00F35771"/>
    <w:rsid w:val="00F359B4"/>
    <w:rsid w:val="00F35D64"/>
    <w:rsid w:val="00F35FBF"/>
    <w:rsid w:val="00F3687F"/>
    <w:rsid w:val="00F36CF0"/>
    <w:rsid w:val="00F37245"/>
    <w:rsid w:val="00F37395"/>
    <w:rsid w:val="00F37535"/>
    <w:rsid w:val="00F3791F"/>
    <w:rsid w:val="00F37F86"/>
    <w:rsid w:val="00F400B5"/>
    <w:rsid w:val="00F40390"/>
    <w:rsid w:val="00F40AF3"/>
    <w:rsid w:val="00F40DFB"/>
    <w:rsid w:val="00F4111C"/>
    <w:rsid w:val="00F42D15"/>
    <w:rsid w:val="00F44386"/>
    <w:rsid w:val="00F44920"/>
    <w:rsid w:val="00F45296"/>
    <w:rsid w:val="00F45449"/>
    <w:rsid w:val="00F455E8"/>
    <w:rsid w:val="00F455FC"/>
    <w:rsid w:val="00F46142"/>
    <w:rsid w:val="00F463FE"/>
    <w:rsid w:val="00F46E62"/>
    <w:rsid w:val="00F47A4C"/>
    <w:rsid w:val="00F47AAB"/>
    <w:rsid w:val="00F50315"/>
    <w:rsid w:val="00F52039"/>
    <w:rsid w:val="00F52487"/>
    <w:rsid w:val="00F528A6"/>
    <w:rsid w:val="00F534DA"/>
    <w:rsid w:val="00F53621"/>
    <w:rsid w:val="00F536B8"/>
    <w:rsid w:val="00F5398D"/>
    <w:rsid w:val="00F53A07"/>
    <w:rsid w:val="00F53B00"/>
    <w:rsid w:val="00F544D5"/>
    <w:rsid w:val="00F55483"/>
    <w:rsid w:val="00F559E6"/>
    <w:rsid w:val="00F55E1C"/>
    <w:rsid w:val="00F56098"/>
    <w:rsid w:val="00F564EA"/>
    <w:rsid w:val="00F5675B"/>
    <w:rsid w:val="00F5693E"/>
    <w:rsid w:val="00F56B53"/>
    <w:rsid w:val="00F5705F"/>
    <w:rsid w:val="00F57128"/>
    <w:rsid w:val="00F57728"/>
    <w:rsid w:val="00F57CFE"/>
    <w:rsid w:val="00F602BD"/>
    <w:rsid w:val="00F60514"/>
    <w:rsid w:val="00F60916"/>
    <w:rsid w:val="00F60A56"/>
    <w:rsid w:val="00F60C33"/>
    <w:rsid w:val="00F610A4"/>
    <w:rsid w:val="00F6110E"/>
    <w:rsid w:val="00F61236"/>
    <w:rsid w:val="00F619B8"/>
    <w:rsid w:val="00F61D02"/>
    <w:rsid w:val="00F626EB"/>
    <w:rsid w:val="00F629D3"/>
    <w:rsid w:val="00F62ADD"/>
    <w:rsid w:val="00F62DB7"/>
    <w:rsid w:val="00F63426"/>
    <w:rsid w:val="00F63980"/>
    <w:rsid w:val="00F64121"/>
    <w:rsid w:val="00F64128"/>
    <w:rsid w:val="00F64192"/>
    <w:rsid w:val="00F64390"/>
    <w:rsid w:val="00F64553"/>
    <w:rsid w:val="00F648EF"/>
    <w:rsid w:val="00F652FE"/>
    <w:rsid w:val="00F655BA"/>
    <w:rsid w:val="00F65BAC"/>
    <w:rsid w:val="00F65F03"/>
    <w:rsid w:val="00F66265"/>
    <w:rsid w:val="00F66467"/>
    <w:rsid w:val="00F66654"/>
    <w:rsid w:val="00F66CA1"/>
    <w:rsid w:val="00F66FE1"/>
    <w:rsid w:val="00F679FA"/>
    <w:rsid w:val="00F703A1"/>
    <w:rsid w:val="00F7313A"/>
    <w:rsid w:val="00F73440"/>
    <w:rsid w:val="00F737EC"/>
    <w:rsid w:val="00F75A4D"/>
    <w:rsid w:val="00F75FB2"/>
    <w:rsid w:val="00F760FD"/>
    <w:rsid w:val="00F762C0"/>
    <w:rsid w:val="00F76610"/>
    <w:rsid w:val="00F77100"/>
    <w:rsid w:val="00F776B4"/>
    <w:rsid w:val="00F777C6"/>
    <w:rsid w:val="00F77BE5"/>
    <w:rsid w:val="00F8077B"/>
    <w:rsid w:val="00F80DE0"/>
    <w:rsid w:val="00F80E7D"/>
    <w:rsid w:val="00F81184"/>
    <w:rsid w:val="00F8190C"/>
    <w:rsid w:val="00F82267"/>
    <w:rsid w:val="00F82379"/>
    <w:rsid w:val="00F82662"/>
    <w:rsid w:val="00F82D55"/>
    <w:rsid w:val="00F82D90"/>
    <w:rsid w:val="00F82E32"/>
    <w:rsid w:val="00F82E82"/>
    <w:rsid w:val="00F82F0B"/>
    <w:rsid w:val="00F8315C"/>
    <w:rsid w:val="00F83D04"/>
    <w:rsid w:val="00F842F1"/>
    <w:rsid w:val="00F85036"/>
    <w:rsid w:val="00F851FA"/>
    <w:rsid w:val="00F8524A"/>
    <w:rsid w:val="00F85477"/>
    <w:rsid w:val="00F859E7"/>
    <w:rsid w:val="00F85BAB"/>
    <w:rsid w:val="00F86659"/>
    <w:rsid w:val="00F87C12"/>
    <w:rsid w:val="00F90FFE"/>
    <w:rsid w:val="00F91110"/>
    <w:rsid w:val="00F91807"/>
    <w:rsid w:val="00F91C62"/>
    <w:rsid w:val="00F92498"/>
    <w:rsid w:val="00F92B50"/>
    <w:rsid w:val="00F92DE3"/>
    <w:rsid w:val="00F93103"/>
    <w:rsid w:val="00F93BB6"/>
    <w:rsid w:val="00F93C61"/>
    <w:rsid w:val="00F942BC"/>
    <w:rsid w:val="00F949A0"/>
    <w:rsid w:val="00F95308"/>
    <w:rsid w:val="00F957A7"/>
    <w:rsid w:val="00F95D08"/>
    <w:rsid w:val="00F95D9C"/>
    <w:rsid w:val="00F95DE6"/>
    <w:rsid w:val="00F96402"/>
    <w:rsid w:val="00F96C46"/>
    <w:rsid w:val="00F96FFE"/>
    <w:rsid w:val="00F9707F"/>
    <w:rsid w:val="00F972B7"/>
    <w:rsid w:val="00F97AFF"/>
    <w:rsid w:val="00FA0795"/>
    <w:rsid w:val="00FA1B99"/>
    <w:rsid w:val="00FA1EEE"/>
    <w:rsid w:val="00FA23D0"/>
    <w:rsid w:val="00FA2841"/>
    <w:rsid w:val="00FA2878"/>
    <w:rsid w:val="00FA2CF4"/>
    <w:rsid w:val="00FA2E32"/>
    <w:rsid w:val="00FA345E"/>
    <w:rsid w:val="00FA3D3D"/>
    <w:rsid w:val="00FA4258"/>
    <w:rsid w:val="00FA43EE"/>
    <w:rsid w:val="00FA46A7"/>
    <w:rsid w:val="00FA4998"/>
    <w:rsid w:val="00FA4B0E"/>
    <w:rsid w:val="00FA514D"/>
    <w:rsid w:val="00FA5B8F"/>
    <w:rsid w:val="00FA5E28"/>
    <w:rsid w:val="00FA61AD"/>
    <w:rsid w:val="00FA69BA"/>
    <w:rsid w:val="00FA6C9F"/>
    <w:rsid w:val="00FA7CB5"/>
    <w:rsid w:val="00FA7DEF"/>
    <w:rsid w:val="00FA7F30"/>
    <w:rsid w:val="00FB053D"/>
    <w:rsid w:val="00FB0884"/>
    <w:rsid w:val="00FB0D53"/>
    <w:rsid w:val="00FB1437"/>
    <w:rsid w:val="00FB159F"/>
    <w:rsid w:val="00FB1690"/>
    <w:rsid w:val="00FB19D5"/>
    <w:rsid w:val="00FB1A52"/>
    <w:rsid w:val="00FB20A4"/>
    <w:rsid w:val="00FB21D2"/>
    <w:rsid w:val="00FB24DA"/>
    <w:rsid w:val="00FB2D33"/>
    <w:rsid w:val="00FB30E4"/>
    <w:rsid w:val="00FB3994"/>
    <w:rsid w:val="00FB3AFF"/>
    <w:rsid w:val="00FB3CB2"/>
    <w:rsid w:val="00FB4223"/>
    <w:rsid w:val="00FB4941"/>
    <w:rsid w:val="00FB540E"/>
    <w:rsid w:val="00FB54DC"/>
    <w:rsid w:val="00FB5681"/>
    <w:rsid w:val="00FB58C6"/>
    <w:rsid w:val="00FB5962"/>
    <w:rsid w:val="00FB596E"/>
    <w:rsid w:val="00FB5BAD"/>
    <w:rsid w:val="00FB5FF5"/>
    <w:rsid w:val="00FB65CD"/>
    <w:rsid w:val="00FB7337"/>
    <w:rsid w:val="00FB7C74"/>
    <w:rsid w:val="00FC0E6F"/>
    <w:rsid w:val="00FC19DC"/>
    <w:rsid w:val="00FC1F15"/>
    <w:rsid w:val="00FC23B2"/>
    <w:rsid w:val="00FC2F71"/>
    <w:rsid w:val="00FC3379"/>
    <w:rsid w:val="00FC33FC"/>
    <w:rsid w:val="00FC3600"/>
    <w:rsid w:val="00FC36A9"/>
    <w:rsid w:val="00FC3AB2"/>
    <w:rsid w:val="00FC3B38"/>
    <w:rsid w:val="00FC3C26"/>
    <w:rsid w:val="00FC3C95"/>
    <w:rsid w:val="00FC3CAE"/>
    <w:rsid w:val="00FC4D91"/>
    <w:rsid w:val="00FC55F3"/>
    <w:rsid w:val="00FC560C"/>
    <w:rsid w:val="00FC5DB6"/>
    <w:rsid w:val="00FC6056"/>
    <w:rsid w:val="00FC62F5"/>
    <w:rsid w:val="00FC6BEB"/>
    <w:rsid w:val="00FC7738"/>
    <w:rsid w:val="00FC7B0C"/>
    <w:rsid w:val="00FD0FD3"/>
    <w:rsid w:val="00FD109C"/>
    <w:rsid w:val="00FD1710"/>
    <w:rsid w:val="00FD193E"/>
    <w:rsid w:val="00FD19C5"/>
    <w:rsid w:val="00FD1AF1"/>
    <w:rsid w:val="00FD1B7F"/>
    <w:rsid w:val="00FD1D15"/>
    <w:rsid w:val="00FD2131"/>
    <w:rsid w:val="00FD240D"/>
    <w:rsid w:val="00FD2709"/>
    <w:rsid w:val="00FD2A99"/>
    <w:rsid w:val="00FD2B71"/>
    <w:rsid w:val="00FD2F4F"/>
    <w:rsid w:val="00FD369C"/>
    <w:rsid w:val="00FD479B"/>
    <w:rsid w:val="00FD48C2"/>
    <w:rsid w:val="00FD49E1"/>
    <w:rsid w:val="00FD4C44"/>
    <w:rsid w:val="00FD504F"/>
    <w:rsid w:val="00FD546B"/>
    <w:rsid w:val="00FD546F"/>
    <w:rsid w:val="00FD5DF9"/>
    <w:rsid w:val="00FD6B45"/>
    <w:rsid w:val="00FD71C4"/>
    <w:rsid w:val="00FD71D1"/>
    <w:rsid w:val="00FD79E3"/>
    <w:rsid w:val="00FE00F2"/>
    <w:rsid w:val="00FE02C3"/>
    <w:rsid w:val="00FE0F3D"/>
    <w:rsid w:val="00FE166D"/>
    <w:rsid w:val="00FE181A"/>
    <w:rsid w:val="00FE1E69"/>
    <w:rsid w:val="00FE1F17"/>
    <w:rsid w:val="00FE2602"/>
    <w:rsid w:val="00FE2884"/>
    <w:rsid w:val="00FE2A7B"/>
    <w:rsid w:val="00FE34B7"/>
    <w:rsid w:val="00FE375F"/>
    <w:rsid w:val="00FE38FB"/>
    <w:rsid w:val="00FE39B0"/>
    <w:rsid w:val="00FE3A55"/>
    <w:rsid w:val="00FE5A15"/>
    <w:rsid w:val="00FE6240"/>
    <w:rsid w:val="00FE65B5"/>
    <w:rsid w:val="00FE6800"/>
    <w:rsid w:val="00FE6F62"/>
    <w:rsid w:val="00FE6FF8"/>
    <w:rsid w:val="00FE787E"/>
    <w:rsid w:val="00FF048E"/>
    <w:rsid w:val="00FF066E"/>
    <w:rsid w:val="00FF0FF4"/>
    <w:rsid w:val="00FF11C7"/>
    <w:rsid w:val="00FF2231"/>
    <w:rsid w:val="00FF2650"/>
    <w:rsid w:val="00FF2884"/>
    <w:rsid w:val="00FF2E27"/>
    <w:rsid w:val="00FF335B"/>
    <w:rsid w:val="00FF33C8"/>
    <w:rsid w:val="00FF463E"/>
    <w:rsid w:val="00FF4D3D"/>
    <w:rsid w:val="00FF4D52"/>
    <w:rsid w:val="00FF4F28"/>
    <w:rsid w:val="00FF500B"/>
    <w:rsid w:val="00FF5021"/>
    <w:rsid w:val="00FF5425"/>
    <w:rsid w:val="00FF5683"/>
    <w:rsid w:val="00FF59E6"/>
    <w:rsid w:val="00FF5ADD"/>
    <w:rsid w:val="00FF5EDF"/>
    <w:rsid w:val="00FF6BD2"/>
    <w:rsid w:val="00FF6F65"/>
    <w:rsid w:val="00FF7015"/>
    <w:rsid w:val="00FF7726"/>
    <w:rsid w:val="00FF79EF"/>
    <w:rsid w:val="00FF7DD2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7373"/>
  <w15:chartTrackingRefBased/>
  <w15:docId w15:val="{D390D2D4-C536-4DCD-8C62-25F52C4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31"/>
    <w:pPr>
      <w:spacing w:after="120" w:line="276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3D1"/>
    <w:pPr>
      <w:keepNext/>
      <w:keepLines/>
      <w:pageBreakBefore/>
      <w:numPr>
        <w:numId w:val="4"/>
      </w:numPr>
      <w:spacing w:before="240" w:after="240" w:line="240" w:lineRule="auto"/>
      <w:ind w:left="709" w:hanging="709"/>
      <w:outlineLvl w:val="0"/>
    </w:pPr>
    <w:rPr>
      <w:rFonts w:eastAsiaTheme="majorEastAsia" w:cstheme="majorBidi"/>
      <w:b/>
      <w:bCs/>
      <w:color w:val="008080"/>
      <w:sz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28A6"/>
    <w:pPr>
      <w:keepNext/>
      <w:spacing w:before="240" w:line="240" w:lineRule="auto"/>
      <w:ind w:left="709"/>
      <w:outlineLvl w:val="1"/>
    </w:pPr>
    <w:rPr>
      <w:rFonts w:eastAsia="Batang" w:cs="Arial"/>
      <w:b/>
      <w:bCs/>
      <w:color w:val="008080"/>
      <w:sz w:val="32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D52D7"/>
    <w:pPr>
      <w:keepNext/>
      <w:spacing w:before="160" w:after="120" w:line="276" w:lineRule="auto"/>
      <w:ind w:left="709"/>
      <w:outlineLvl w:val="2"/>
    </w:pPr>
    <w:rPr>
      <w:rFonts w:ascii="Calibri" w:eastAsia="Batang" w:hAnsi="Calibri" w:cs="Arial"/>
      <w:b/>
      <w:bCs/>
      <w:color w:val="008080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A911C7"/>
    <w:pPr>
      <w:keepNext/>
      <w:spacing w:before="160" w:after="120" w:line="276" w:lineRule="auto"/>
      <w:ind w:left="709"/>
      <w:outlineLvl w:val="3"/>
    </w:pPr>
    <w:rPr>
      <w:rFonts w:ascii="Calibri" w:eastAsia="Batang" w:hAnsi="Calibri" w:cs="Arial"/>
      <w:b/>
      <w:bCs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E6032"/>
    <w:pPr>
      <w:keepNext/>
      <w:spacing w:before="120" w:after="120" w:line="276" w:lineRule="auto"/>
      <w:ind w:left="709"/>
      <w:outlineLvl w:val="4"/>
    </w:pPr>
    <w:rPr>
      <w:rFonts w:ascii="Calibri" w:hAnsi="Calibri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3D1"/>
    <w:rPr>
      <w:rFonts w:ascii="Calibri" w:eastAsiaTheme="majorEastAsia" w:hAnsi="Calibri" w:cstheme="majorBidi"/>
      <w:b/>
      <w:bCs/>
      <w:color w:val="008080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528A6"/>
    <w:rPr>
      <w:rFonts w:ascii="Calibri" w:eastAsia="Batang" w:hAnsi="Calibri" w:cs="Arial"/>
      <w:b/>
      <w:bCs/>
      <w:color w:val="0080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D52D7"/>
    <w:rPr>
      <w:rFonts w:ascii="Calibri" w:eastAsia="Batang" w:hAnsi="Calibri" w:cs="Arial"/>
      <w:b/>
      <w:bCs/>
      <w:color w:val="0080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11C7"/>
    <w:rPr>
      <w:rFonts w:ascii="Calibri" w:eastAsia="Batang" w:hAnsi="Calibri" w:cs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E6032"/>
    <w:rPr>
      <w:rFonts w:ascii="Calibri" w:hAnsi="Calibri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12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B9"/>
  </w:style>
  <w:style w:type="paragraph" w:styleId="Footer">
    <w:name w:val="footer"/>
    <w:basedOn w:val="Normal"/>
    <w:link w:val="FooterChar"/>
    <w:uiPriority w:val="99"/>
    <w:unhideWhenUsed/>
    <w:rsid w:val="0012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B9"/>
  </w:style>
  <w:style w:type="paragraph" w:styleId="BalloonText">
    <w:name w:val="Balloon Text"/>
    <w:basedOn w:val="Normal"/>
    <w:link w:val="BalloonTextChar"/>
    <w:uiPriority w:val="99"/>
    <w:semiHidden/>
    <w:unhideWhenUsed/>
    <w:rsid w:val="0012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448"/>
    <w:pPr>
      <w:ind w:left="709"/>
      <w:contextualSpacing/>
    </w:pPr>
  </w:style>
  <w:style w:type="character" w:styleId="Hyperlink">
    <w:name w:val="Hyperlink"/>
    <w:basedOn w:val="DefaultParagraphFont"/>
    <w:uiPriority w:val="99"/>
    <w:unhideWhenUsed/>
    <w:rsid w:val="00E26F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62461"/>
    <w:pPr>
      <w:tabs>
        <w:tab w:val="left" w:pos="284"/>
        <w:tab w:val="right" w:leader="dot" w:pos="9746"/>
      </w:tabs>
      <w:spacing w:before="60" w:after="0"/>
    </w:pPr>
    <w:rPr>
      <w:b/>
      <w:bCs/>
      <w:noProof/>
      <w:color w:val="00808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8111CD"/>
    <w:pPr>
      <w:tabs>
        <w:tab w:val="right" w:leader="dot" w:pos="9746"/>
      </w:tabs>
      <w:spacing w:after="0"/>
      <w:ind w:left="425"/>
    </w:pPr>
    <w:rPr>
      <w:noProof/>
    </w:rPr>
  </w:style>
  <w:style w:type="table" w:customStyle="1" w:styleId="TableGrid2">
    <w:name w:val="Table Grid2"/>
    <w:basedOn w:val="TableNormal"/>
    <w:next w:val="TableGrid"/>
    <w:uiPriority w:val="59"/>
    <w:rsid w:val="001213B9"/>
    <w:pPr>
      <w:spacing w:after="0" w:line="240" w:lineRule="auto"/>
    </w:pPr>
    <w:rPr>
      <w:rFonts w:eastAsia="SimSu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213B9"/>
    <w:pPr>
      <w:spacing w:after="0" w:line="240" w:lineRule="auto"/>
    </w:pPr>
    <w:rPr>
      <w:rFonts w:eastAsia="SimSu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1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120A8"/>
    <w:rPr>
      <w:rFonts w:ascii="Calibri" w:hAnsi="Calibri"/>
      <w:sz w:val="20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3B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3B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HighlightBoxHeading">
    <w:name w:val="Highlight Box Heading"/>
    <w:basedOn w:val="Default"/>
    <w:next w:val="Default"/>
    <w:uiPriority w:val="99"/>
    <w:rsid w:val="001213B9"/>
    <w:rPr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8111CD"/>
    <w:pPr>
      <w:tabs>
        <w:tab w:val="right" w:leader="dot" w:pos="9736"/>
      </w:tabs>
      <w:spacing w:after="0"/>
      <w:ind w:left="680"/>
    </w:pPr>
  </w:style>
  <w:style w:type="table" w:styleId="MediumShading1-Accent2">
    <w:name w:val="Medium Shading 1 Accent 2"/>
    <w:basedOn w:val="TableNormal"/>
    <w:uiPriority w:val="63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12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213B9"/>
    <w:rPr>
      <w:color w:val="954F72" w:themeColor="followedHyperlink"/>
      <w:u w:val="single"/>
    </w:rPr>
  </w:style>
  <w:style w:type="table" w:styleId="LightShading-Accent4">
    <w:name w:val="Light Shading Accent 4"/>
    <w:basedOn w:val="TableNormal"/>
    <w:uiPriority w:val="60"/>
    <w:rsid w:val="001213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1213B9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213B9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213B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1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3B9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customStyle="1" w:styleId="Bodyparagraph">
    <w:name w:val="Body paragraph"/>
    <w:qFormat/>
    <w:rsid w:val="00A911C7"/>
    <w:pPr>
      <w:numPr>
        <w:ilvl w:val="1"/>
        <w:numId w:val="4"/>
      </w:numPr>
      <w:spacing w:before="120" w:after="120" w:line="276" w:lineRule="auto"/>
      <w:ind w:left="709" w:hanging="709"/>
    </w:pPr>
    <w:rPr>
      <w:rFonts w:ascii="Calibri" w:hAnsi="Calibri" w:cs="Arial"/>
      <w:sz w:val="24"/>
    </w:rPr>
  </w:style>
  <w:style w:type="paragraph" w:customStyle="1" w:styleId="Bullets">
    <w:name w:val="Bullets"/>
    <w:qFormat/>
    <w:rsid w:val="00AB6D66"/>
    <w:pPr>
      <w:numPr>
        <w:numId w:val="1"/>
      </w:numPr>
      <w:spacing w:before="120" w:after="120" w:line="276" w:lineRule="auto"/>
      <w:ind w:left="1185" w:hanging="357"/>
      <w:contextualSpacing/>
    </w:pPr>
    <w:rPr>
      <w:rFonts w:ascii="Calibri" w:hAnsi="Calibri" w:cs="Arial"/>
      <w:sz w:val="24"/>
    </w:rPr>
  </w:style>
  <w:style w:type="paragraph" w:customStyle="1" w:styleId="Bulletsbold">
    <w:name w:val="Bullets bold"/>
    <w:basedOn w:val="Bullets"/>
    <w:qFormat/>
    <w:rsid w:val="001213B9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1213B9"/>
    <w:pPr>
      <w:keepNext/>
      <w:spacing w:before="120" w:line="240" w:lineRule="auto"/>
    </w:pPr>
    <w:rPr>
      <w:rFonts w:ascii="Arial" w:hAnsi="Arial"/>
      <w:b/>
      <w:bCs/>
    </w:rPr>
  </w:style>
  <w:style w:type="paragraph" w:customStyle="1" w:styleId="Appendixparagraph">
    <w:name w:val="Appendix paragraph"/>
    <w:basedOn w:val="Bodyparagraph"/>
    <w:rsid w:val="001213B9"/>
    <w:pPr>
      <w:numPr>
        <w:ilvl w:val="0"/>
        <w:numId w:val="5"/>
      </w:numPr>
      <w:ind w:left="567" w:hanging="567"/>
    </w:pPr>
  </w:style>
  <w:style w:type="paragraph" w:customStyle="1" w:styleId="Policytext">
    <w:name w:val="Policy text"/>
    <w:basedOn w:val="Normal"/>
    <w:qFormat/>
    <w:rsid w:val="001213B9"/>
    <w:pPr>
      <w:shd w:val="clear" w:color="auto" w:fill="D9E2F3" w:themeFill="accent1" w:themeFillTint="33"/>
      <w:spacing w:before="240" w:after="240"/>
      <w:ind w:left="567" w:hanging="567"/>
      <w:contextualSpacing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1213B9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213B9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213B9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213B9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213B9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213B9"/>
    <w:pPr>
      <w:spacing w:after="100"/>
      <w:ind w:left="1760"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1213B9"/>
    <w:pPr>
      <w:spacing w:after="0" w:line="240" w:lineRule="auto"/>
    </w:pPr>
  </w:style>
  <w:style w:type="paragraph" w:customStyle="1" w:styleId="Bulletspinkbox">
    <w:name w:val="Bullets pink box"/>
    <w:basedOn w:val="ListParagraph"/>
    <w:qFormat/>
    <w:rsid w:val="001213B9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akeheading">
    <w:name w:val="Fake heading"/>
    <w:basedOn w:val="Normal"/>
    <w:qFormat/>
    <w:rsid w:val="001213B9"/>
    <w:rPr>
      <w:rFonts w:ascii="Arial" w:hAnsi="Arial" w:cs="Arial"/>
      <w:b/>
      <w:color w:val="0070C0"/>
      <w:sz w:val="40"/>
      <w:szCs w:val="40"/>
    </w:rPr>
  </w:style>
  <w:style w:type="paragraph" w:customStyle="1" w:styleId="Appendixbody">
    <w:name w:val="Appendix body"/>
    <w:basedOn w:val="Bodyparagraph"/>
    <w:qFormat/>
    <w:rsid w:val="001213B9"/>
    <w:pPr>
      <w:numPr>
        <w:ilvl w:val="0"/>
        <w:numId w:val="0"/>
      </w:numPr>
    </w:pPr>
  </w:style>
  <w:style w:type="paragraph" w:customStyle="1" w:styleId="Appendixbullets">
    <w:name w:val="Appendix bullets"/>
    <w:basedOn w:val="Bullets"/>
    <w:qFormat/>
    <w:rsid w:val="001213B9"/>
    <w:pPr>
      <w:ind w:left="426" w:hanging="283"/>
    </w:pPr>
  </w:style>
  <w:style w:type="table" w:customStyle="1" w:styleId="TableGrid51">
    <w:name w:val="Table Grid51"/>
    <w:basedOn w:val="TableNormal"/>
    <w:next w:val="TableGrid"/>
    <w:uiPriority w:val="59"/>
    <w:rsid w:val="001213B9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bluebox">
    <w:name w:val="Bullets blue box"/>
    <w:basedOn w:val="ListParagraph"/>
    <w:qFormat/>
    <w:rsid w:val="001213B9"/>
    <w:pPr>
      <w:numPr>
        <w:numId w:val="2"/>
      </w:numPr>
      <w:spacing w:after="0" w:line="240" w:lineRule="auto"/>
      <w:ind w:left="426" w:hanging="284"/>
    </w:pPr>
    <w:rPr>
      <w:rFonts w:ascii="Arial" w:eastAsia="Wingdings-Regular" w:hAnsi="Arial" w:cs="Arial"/>
      <w:b/>
    </w:rPr>
  </w:style>
  <w:style w:type="paragraph" w:customStyle="1" w:styleId="Bodynolist">
    <w:name w:val="Body no list"/>
    <w:basedOn w:val="Normal"/>
    <w:qFormat/>
    <w:rsid w:val="001213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213B9"/>
    <w:pPr>
      <w:widowControl w:val="0"/>
      <w:spacing w:after="0" w:line="240" w:lineRule="auto"/>
      <w:ind w:left="110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213B9"/>
    <w:rPr>
      <w:rFonts w:ascii="Arial" w:eastAsia="Arial" w:hAnsi="Arial"/>
      <w:lang w:val="en-US"/>
    </w:rPr>
  </w:style>
  <w:style w:type="table" w:styleId="LightShading-Accent3">
    <w:name w:val="Light Shading Accent 3"/>
    <w:basedOn w:val="TableNormal"/>
    <w:uiPriority w:val="60"/>
    <w:rsid w:val="001213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ediumShading2-Accent2">
    <w:name w:val="Medium Shading 2 Accent 2"/>
    <w:basedOn w:val="TableNormal"/>
    <w:uiPriority w:val="64"/>
    <w:rsid w:val="001213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213B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OCHeading">
    <w:name w:val="TOC Heading"/>
    <w:next w:val="Normal"/>
    <w:uiPriority w:val="39"/>
    <w:unhideWhenUsed/>
    <w:qFormat/>
    <w:rsid w:val="00FC2F71"/>
    <w:pPr>
      <w:spacing w:after="120"/>
    </w:pPr>
    <w:rPr>
      <w:rFonts w:ascii="Arial" w:eastAsiaTheme="majorEastAsia" w:hAnsi="Arial" w:cstheme="majorBidi"/>
      <w:b/>
      <w:color w:val="0070C0"/>
      <w:sz w:val="28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3CC"/>
    <w:rPr>
      <w:color w:val="605E5C"/>
      <w:shd w:val="clear" w:color="auto" w:fill="E1DFDD"/>
    </w:rPr>
  </w:style>
  <w:style w:type="paragraph" w:customStyle="1" w:styleId="Numberlist">
    <w:name w:val="Number list"/>
    <w:qFormat/>
    <w:rsid w:val="0051646F"/>
    <w:pPr>
      <w:numPr>
        <w:numId w:val="7"/>
      </w:numPr>
      <w:spacing w:before="120" w:after="120" w:line="276" w:lineRule="auto"/>
      <w:contextualSpacing/>
    </w:pPr>
    <w:rPr>
      <w:rFonts w:ascii="Calibri" w:hAnsi="Calibri" w:cs="Arial"/>
      <w:sz w:val="24"/>
    </w:rPr>
  </w:style>
  <w:style w:type="paragraph" w:customStyle="1" w:styleId="Letterlist">
    <w:name w:val="Letter list"/>
    <w:basedOn w:val="Normal"/>
    <w:qFormat/>
    <w:rsid w:val="00DB41FC"/>
    <w:pPr>
      <w:numPr>
        <w:ilvl w:val="1"/>
        <w:numId w:val="7"/>
      </w:numPr>
      <w:spacing w:before="120"/>
      <w:ind w:left="1134" w:hanging="283"/>
      <w:contextualSpacing/>
    </w:pPr>
    <w:rPr>
      <w:rFonts w:cs="Arial"/>
    </w:rPr>
  </w:style>
  <w:style w:type="paragraph" w:customStyle="1" w:styleId="Questionheading">
    <w:name w:val="Question heading"/>
    <w:basedOn w:val="Normal"/>
    <w:qFormat/>
    <w:rsid w:val="00A32E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/>
      <w:ind w:left="284"/>
    </w:pPr>
    <w:rPr>
      <w:rFonts w:cs="Calibri"/>
      <w:b/>
    </w:rPr>
  </w:style>
  <w:style w:type="paragraph" w:customStyle="1" w:styleId="questiontext">
    <w:name w:val="question text"/>
    <w:basedOn w:val="Normal"/>
    <w:qFormat/>
    <w:rsid w:val="00A32E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ind w:left="284"/>
    </w:pPr>
    <w:rPr>
      <w:rFonts w:cs="Calibri"/>
      <w:iCs/>
      <w:szCs w:val="24"/>
    </w:rPr>
  </w:style>
  <w:style w:type="paragraph" w:customStyle="1" w:styleId="questionbullets">
    <w:name w:val="question bullets"/>
    <w:basedOn w:val="questiontext"/>
    <w:qFormat/>
    <w:rsid w:val="00E73AC2"/>
    <w:pPr>
      <w:numPr>
        <w:numId w:val="9"/>
      </w:numPr>
      <w:ind w:left="1281" w:hanging="357"/>
      <w:contextualSpacing/>
    </w:pPr>
  </w:style>
  <w:style w:type="paragraph" w:customStyle="1" w:styleId="Questionsectionheading">
    <w:name w:val="Question section heading"/>
    <w:basedOn w:val="Normal"/>
    <w:qFormat/>
    <w:rsid w:val="00A32E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67171" w:themeFill="background2" w:themeFillShade="80"/>
      <w:spacing w:before="120"/>
      <w:ind w:left="284"/>
    </w:pPr>
    <w:rPr>
      <w:rFonts w:cs="Calibri"/>
      <w:b/>
      <w:color w:val="FFFFFF" w:themeColor="background1"/>
      <w:sz w:val="28"/>
      <w:szCs w:val="28"/>
    </w:rPr>
  </w:style>
  <w:style w:type="paragraph" w:customStyle="1" w:styleId="Footnote">
    <w:name w:val="Footnote"/>
    <w:basedOn w:val="FootnoteText"/>
    <w:qFormat/>
    <w:rsid w:val="00060ADB"/>
    <w:pPr>
      <w:ind w:left="142" w:hanging="142"/>
    </w:pPr>
    <w:rPr>
      <w:rFonts w:ascii="Arial" w:hAnsi="Arial" w:cs="Arial"/>
      <w:sz w:val="18"/>
      <w:szCs w:val="18"/>
    </w:rPr>
  </w:style>
  <w:style w:type="paragraph" w:customStyle="1" w:styleId="Forewordmain">
    <w:name w:val="Foreword main"/>
    <w:basedOn w:val="Bodyparagraph"/>
    <w:qFormat/>
    <w:rsid w:val="00FE6240"/>
    <w:pPr>
      <w:numPr>
        <w:ilvl w:val="0"/>
        <w:numId w:val="0"/>
      </w:numPr>
      <w:ind w:left="567"/>
    </w:pPr>
  </w:style>
  <w:style w:type="paragraph" w:customStyle="1" w:styleId="Forwordheading">
    <w:name w:val="Forword heading"/>
    <w:basedOn w:val="Forewordmain"/>
    <w:qFormat/>
    <w:rsid w:val="00FE6240"/>
    <w:pPr>
      <w:jc w:val="center"/>
    </w:pPr>
  </w:style>
  <w:style w:type="paragraph" w:customStyle="1" w:styleId="Policyheading">
    <w:name w:val="Policy heading"/>
    <w:basedOn w:val="Normal"/>
    <w:qFormat/>
    <w:rsid w:val="00D879FD"/>
    <w:pPr>
      <w:spacing w:before="60" w:after="60"/>
    </w:pPr>
    <w:rPr>
      <w:rFonts w:ascii="Arial" w:hAnsi="Arial" w:cs="Arial"/>
      <w:b/>
      <w:bCs/>
    </w:rPr>
  </w:style>
  <w:style w:type="paragraph" w:customStyle="1" w:styleId="Policylist">
    <w:name w:val="Policy list"/>
    <w:basedOn w:val="Normal"/>
    <w:qFormat/>
    <w:rsid w:val="00D879FD"/>
    <w:pPr>
      <w:spacing w:before="60" w:after="60"/>
      <w:ind w:left="595" w:hanging="567"/>
    </w:pPr>
    <w:rPr>
      <w:rFonts w:ascii="Arial" w:hAnsi="Arial" w:cs="Arial"/>
    </w:rPr>
  </w:style>
  <w:style w:type="paragraph" w:customStyle="1" w:styleId="Policyletterlist">
    <w:name w:val="Policy letter list"/>
    <w:basedOn w:val="Policylist"/>
    <w:qFormat/>
    <w:rsid w:val="00D879FD"/>
    <w:pPr>
      <w:numPr>
        <w:numId w:val="10"/>
      </w:numPr>
      <w:ind w:left="1163"/>
    </w:pPr>
  </w:style>
  <w:style w:type="paragraph" w:customStyle="1" w:styleId="Policymainheading">
    <w:name w:val="Policy main heading"/>
    <w:basedOn w:val="Policyheading"/>
    <w:qFormat/>
    <w:rsid w:val="00D20CBD"/>
    <w:rPr>
      <w:szCs w:val="24"/>
    </w:rPr>
  </w:style>
  <w:style w:type="paragraph" w:styleId="NoSpacing">
    <w:name w:val="No Spacing"/>
    <w:uiPriority w:val="1"/>
    <w:qFormat/>
    <w:rsid w:val="00627004"/>
    <w:pPr>
      <w:spacing w:after="0" w:line="240" w:lineRule="auto"/>
    </w:pPr>
  </w:style>
  <w:style w:type="paragraph" w:customStyle="1" w:styleId="Questiontextsubheading">
    <w:name w:val="Question text subheading"/>
    <w:basedOn w:val="questiontext"/>
    <w:qFormat/>
    <w:rsid w:val="00C14D16"/>
    <w:pPr>
      <w:keepNext/>
    </w:pPr>
    <w:rPr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A6CA5"/>
    <w:pPr>
      <w:shd w:val="clear" w:color="auto" w:fill="008080"/>
      <w:spacing w:after="0"/>
      <w:ind w:right="674"/>
    </w:pPr>
    <w:rPr>
      <w:rFonts w:cs="Calibri"/>
      <w:color w:val="FFFFFF" w:themeColor="background1"/>
      <w:sz w:val="72"/>
      <w:szCs w:val="72"/>
      <w:shd w:val="clear" w:color="auto" w:fill="008080"/>
    </w:rPr>
  </w:style>
  <w:style w:type="character" w:customStyle="1" w:styleId="TitleChar">
    <w:name w:val="Title Char"/>
    <w:basedOn w:val="DefaultParagraphFont"/>
    <w:link w:val="Title"/>
    <w:uiPriority w:val="10"/>
    <w:rsid w:val="00DA6CA5"/>
    <w:rPr>
      <w:rFonts w:ascii="Calibri" w:hAnsi="Calibri" w:cs="Calibri"/>
      <w:color w:val="FFFFFF" w:themeColor="background1"/>
      <w:sz w:val="72"/>
      <w:szCs w:val="72"/>
      <w:shd w:val="clear" w:color="auto" w:fill="008080"/>
    </w:rPr>
  </w:style>
  <w:style w:type="paragraph" w:customStyle="1" w:styleId="Indentedparagraph">
    <w:name w:val="Indented paragraph"/>
    <w:basedOn w:val="Bodyparagraph"/>
    <w:qFormat/>
    <w:rsid w:val="00404B2C"/>
    <w:pPr>
      <w:numPr>
        <w:numId w:val="12"/>
      </w:numPr>
      <w:ind w:left="1491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ols.bregroup.com/greenguide/podpage.jsp?id=212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ildford.gov.uk/climatechangesp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b777c9-aa3d-4266-99a9-bd940700a526">
      <UserInfo>
        <DisplayName>Dan Knowles</DisplayName>
        <AccountId>10</AccountId>
        <AccountType/>
      </UserInfo>
      <UserInfo>
        <DisplayName>Laura Howard</DisplayName>
        <AccountId>13</AccountId>
        <AccountType/>
      </UserInfo>
      <UserInfo>
        <DisplayName>Riaan Van Eeden</DisplayName>
        <AccountId>15</AccountId>
        <AccountType/>
      </UserInfo>
      <UserInfo>
        <DisplayName>Stuart Harrison</DisplayName>
        <AccountId>22</AccountId>
        <AccountType/>
      </UserInfo>
    </SharedWithUsers>
    <TaxCatchAll xmlns="30b777c9-aa3d-4266-99a9-bd940700a526" xsi:nil="true"/>
    <lcf76f155ced4ddcb4097134ff3c332f xmlns="4492885a-01ad-4d9e-aa46-99625fd94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308A01D7C7488D31DD6F9467485C" ma:contentTypeVersion="18" ma:contentTypeDescription="Create a new document." ma:contentTypeScope="" ma:versionID="044e18851d187e87f9c8cfea56fdca78">
  <xsd:schema xmlns:xsd="http://www.w3.org/2001/XMLSchema" xmlns:xs="http://www.w3.org/2001/XMLSchema" xmlns:p="http://schemas.microsoft.com/office/2006/metadata/properties" xmlns:ns2="4492885a-01ad-4d9e-aa46-99625fd94487" xmlns:ns3="30b777c9-aa3d-4266-99a9-bd940700a526" targetNamespace="http://schemas.microsoft.com/office/2006/metadata/properties" ma:root="true" ma:fieldsID="acfae59b12759d5a192044ef0b38d6c4" ns2:_="" ns3:_="">
    <xsd:import namespace="4492885a-01ad-4d9e-aa46-99625fd94487"/>
    <xsd:import namespace="30b777c9-aa3d-4266-99a9-bd940700a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885a-01ad-4d9e-aa46-99625fd9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77c9-aa3d-4266-99a9-bd940700a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0fa40b-fb74-4521-a5c2-ab9873d1a890}" ma:internalName="TaxCatchAll" ma:showField="CatchAllData" ma:web="30b777c9-aa3d-4266-99a9-bd940700a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56D-92D1-4557-A8F1-21EAB415BA39}">
  <ds:schemaRefs>
    <ds:schemaRef ds:uri="http://schemas.microsoft.com/office/2006/metadata/properties"/>
    <ds:schemaRef ds:uri="http://schemas.microsoft.com/office/infopath/2007/PartnerControls"/>
    <ds:schemaRef ds:uri="30b777c9-aa3d-4266-99a9-bd940700a526"/>
    <ds:schemaRef ds:uri="4492885a-01ad-4d9e-aa46-99625fd94487"/>
  </ds:schemaRefs>
</ds:datastoreItem>
</file>

<file path=customXml/itemProps2.xml><?xml version="1.0" encoding="utf-8"?>
<ds:datastoreItem xmlns:ds="http://schemas.openxmlformats.org/officeDocument/2006/customXml" ds:itemID="{5CFBBF0E-320E-455F-B354-1D5AD1666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66E3B-997B-4868-AA1F-35757C119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2885a-01ad-4d9e-aa46-99625fd94487"/>
    <ds:schemaRef ds:uri="30b777c9-aa3d-4266-99a9-bd940700a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17FD7-65B8-4924-9035-A8829938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Links>
    <vt:vector size="630" baseType="variant">
      <vt:variant>
        <vt:i4>6029321</vt:i4>
      </vt:variant>
      <vt:variant>
        <vt:i4>426</vt:i4>
      </vt:variant>
      <vt:variant>
        <vt:i4>0</vt:i4>
      </vt:variant>
      <vt:variant>
        <vt:i4>5</vt:i4>
      </vt:variant>
      <vt:variant>
        <vt:lpwstr>https://www.guildford.gov.uk/climatechangespd</vt:lpwstr>
      </vt:variant>
      <vt:variant>
        <vt:lpwstr/>
      </vt:variant>
      <vt:variant>
        <vt:i4>1835029</vt:i4>
      </vt:variant>
      <vt:variant>
        <vt:i4>423</vt:i4>
      </vt:variant>
      <vt:variant>
        <vt:i4>0</vt:i4>
      </vt:variant>
      <vt:variant>
        <vt:i4>5</vt:i4>
      </vt:variant>
      <vt:variant>
        <vt:lpwstr>https://www.surreycc.gov.uk/community/emergency-planning-and-community-safety/flooding/more-about-flooding/suds-drainage</vt:lpwstr>
      </vt:variant>
      <vt:variant>
        <vt:lpwstr/>
      </vt:variant>
      <vt:variant>
        <vt:i4>6160391</vt:i4>
      </vt:variant>
      <vt:variant>
        <vt:i4>420</vt:i4>
      </vt:variant>
      <vt:variant>
        <vt:i4>0</vt:i4>
      </vt:variant>
      <vt:variant>
        <vt:i4>5</vt:i4>
      </vt:variant>
      <vt:variant>
        <vt:lpwstr>https://www.susdrain.org/</vt:lpwstr>
      </vt:variant>
      <vt:variant>
        <vt:lpwstr/>
      </vt:variant>
      <vt:variant>
        <vt:i4>6815792</vt:i4>
      </vt:variant>
      <vt:variant>
        <vt:i4>417</vt:i4>
      </vt:variant>
      <vt:variant>
        <vt:i4>0</vt:i4>
      </vt:variant>
      <vt:variant>
        <vt:i4>5</vt:i4>
      </vt:variant>
      <vt:variant>
        <vt:lpwstr>https://www.ciria.org/ItemDetail?iProductCode=C753&amp;</vt:lpwstr>
      </vt:variant>
      <vt:variant>
        <vt:lpwstr/>
      </vt:variant>
      <vt:variant>
        <vt:i4>4718659</vt:i4>
      </vt:variant>
      <vt:variant>
        <vt:i4>414</vt:i4>
      </vt:variant>
      <vt:variant>
        <vt:i4>0</vt:i4>
      </vt:variant>
      <vt:variant>
        <vt:i4>5</vt:i4>
      </vt:variant>
      <vt:variant>
        <vt:lpwstr>https://www.gov.uk/guidance/flood-risk-assessments-climate-change-allowances</vt:lpwstr>
      </vt:variant>
      <vt:variant>
        <vt:lpwstr/>
      </vt:variant>
      <vt:variant>
        <vt:i4>5439496</vt:i4>
      </vt:variant>
      <vt:variant>
        <vt:i4>411</vt:i4>
      </vt:variant>
      <vt:variant>
        <vt:i4>0</vt:i4>
      </vt:variant>
      <vt:variant>
        <vt:i4>5</vt:i4>
      </vt:variant>
      <vt:variant>
        <vt:lpwstr>https://historicengland.org.uk/images-books/publications/adapting-historic-buildings-energy-carbon-efficiency-advice-note-18/</vt:lpwstr>
      </vt:variant>
      <vt:variant>
        <vt:lpwstr/>
      </vt:variant>
      <vt:variant>
        <vt:i4>262211</vt:i4>
      </vt:variant>
      <vt:variant>
        <vt:i4>408</vt:i4>
      </vt:variant>
      <vt:variant>
        <vt:i4>0</vt:i4>
      </vt:variant>
      <vt:variant>
        <vt:i4>5</vt:i4>
      </vt:variant>
      <vt:variant>
        <vt:lpwstr>https://www.guildford.gov.uk/article/24211/Climate-Change-Sustainable-Design-Construction-and-Energy-SPD</vt:lpwstr>
      </vt:variant>
      <vt:variant>
        <vt:lpwstr/>
      </vt:variant>
      <vt:variant>
        <vt:i4>7864380</vt:i4>
      </vt:variant>
      <vt:variant>
        <vt:i4>405</vt:i4>
      </vt:variant>
      <vt:variant>
        <vt:i4>0</vt:i4>
      </vt:variant>
      <vt:variant>
        <vt:i4>5</vt:i4>
      </vt:variant>
      <vt:variant>
        <vt:lpwstr>https://www.sustainweb.org/publications/good_planning_for_good_food</vt:lpwstr>
      </vt:variant>
      <vt:variant>
        <vt:lpwstr/>
      </vt:variant>
      <vt:variant>
        <vt:i4>131157</vt:i4>
      </vt:variant>
      <vt:variant>
        <vt:i4>402</vt:i4>
      </vt:variant>
      <vt:variant>
        <vt:i4>0</vt:i4>
      </vt:variant>
      <vt:variant>
        <vt:i4>5</vt:i4>
      </vt:variant>
      <vt:variant>
        <vt:lpwstr>https://www.designforhomes.org/project/building-for-life/</vt:lpwstr>
      </vt:variant>
      <vt:variant>
        <vt:lpwstr>:~:text=Building%20for%20a%20Healthy%20Life%20is%20an%20initiative,adopted%20by%20many%20local%20authorities%20for%20planning%20approval.</vt:lpwstr>
      </vt:variant>
      <vt:variant>
        <vt:i4>6619227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_The_cooling_hierarchy</vt:lpwstr>
      </vt:variant>
      <vt:variant>
        <vt:i4>852004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_Overheating</vt:lpwstr>
      </vt:variant>
      <vt:variant>
        <vt:i4>852004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_Overheating</vt:lpwstr>
      </vt:variant>
      <vt:variant>
        <vt:i4>2621484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_Emission_factors</vt:lpwstr>
      </vt:variant>
      <vt:variant>
        <vt:i4>2031656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_Biomass</vt:lpwstr>
      </vt:variant>
      <vt:variant>
        <vt:i4>2031656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_Biomass</vt:lpwstr>
      </vt:variant>
      <vt:variant>
        <vt:i4>2621484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_Emission_factors</vt:lpwstr>
      </vt:variant>
      <vt:variant>
        <vt:i4>7864395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_Significant_sources_of</vt:lpwstr>
      </vt:variant>
      <vt:variant>
        <vt:i4>1441851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_Low_and_zero</vt:lpwstr>
      </vt:variant>
      <vt:variant>
        <vt:i4>327782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_Site_layout,_landscaping</vt:lpwstr>
      </vt:variant>
      <vt:variant>
        <vt:i4>3866733</vt:i4>
      </vt:variant>
      <vt:variant>
        <vt:i4>360</vt:i4>
      </vt:variant>
      <vt:variant>
        <vt:i4>0</vt:i4>
      </vt:variant>
      <vt:variant>
        <vt:i4>5</vt:i4>
      </vt:variant>
      <vt:variant>
        <vt:lpwstr>https://www.guildford.gov.uk/validationlist</vt:lpwstr>
      </vt:variant>
      <vt:variant>
        <vt:lpwstr/>
      </vt:variant>
      <vt:variant>
        <vt:i4>4390940</vt:i4>
      </vt:variant>
      <vt:variant>
        <vt:i4>351</vt:i4>
      </vt:variant>
      <vt:variant>
        <vt:i4>0</vt:i4>
      </vt:variant>
      <vt:variant>
        <vt:i4>5</vt:i4>
      </vt:variant>
      <vt:variant>
        <vt:lpwstr>https://www.guildford.gov.uk/neighbourhoodplanninginformation</vt:lpwstr>
      </vt:variant>
      <vt:variant>
        <vt:lpwstr/>
      </vt:variant>
      <vt:variant>
        <vt:i4>6094876</vt:i4>
      </vt:variant>
      <vt:variant>
        <vt:i4>348</vt:i4>
      </vt:variant>
      <vt:variant>
        <vt:i4>0</vt:i4>
      </vt:variant>
      <vt:variant>
        <vt:i4>5</vt:i4>
      </vt:variant>
      <vt:variant>
        <vt:lpwstr>https://www.surreycc.gov.uk/land-planning-and-development/minerals-and-waste</vt:lpwstr>
      </vt:variant>
      <vt:variant>
        <vt:lpwstr/>
      </vt:variant>
      <vt:variant>
        <vt:i4>4128872</vt:i4>
      </vt:variant>
      <vt:variant>
        <vt:i4>345</vt:i4>
      </vt:variant>
      <vt:variant>
        <vt:i4>0</vt:i4>
      </vt:variant>
      <vt:variant>
        <vt:i4>5</vt:i4>
      </vt:variant>
      <vt:variant>
        <vt:lpwstr>https://www.guildford.gov.uk/guildfordlocalplan</vt:lpwstr>
      </vt:variant>
      <vt:variant>
        <vt:lpwstr/>
      </vt:variant>
      <vt:variant>
        <vt:i4>4128872</vt:i4>
      </vt:variant>
      <vt:variant>
        <vt:i4>342</vt:i4>
      </vt:variant>
      <vt:variant>
        <vt:i4>0</vt:i4>
      </vt:variant>
      <vt:variant>
        <vt:i4>5</vt:i4>
      </vt:variant>
      <vt:variant>
        <vt:lpwstr>https://www.guildford.gov.uk/guildfordlocalplan</vt:lpwstr>
      </vt:variant>
      <vt:variant>
        <vt:lpwstr/>
      </vt:variant>
      <vt:variant>
        <vt:i4>655454</vt:i4>
      </vt:variant>
      <vt:variant>
        <vt:i4>339</vt:i4>
      </vt:variant>
      <vt:variant>
        <vt:i4>0</vt:i4>
      </vt:variant>
      <vt:variant>
        <vt:i4>5</vt:i4>
      </vt:variant>
      <vt:variant>
        <vt:lpwstr>https://www.guildford.gov.uk/localplan/2015-2034</vt:lpwstr>
      </vt:variant>
      <vt:variant>
        <vt:lpwstr/>
      </vt:variant>
      <vt:variant>
        <vt:i4>1048631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_Toc162522664</vt:lpwstr>
      </vt:variant>
      <vt:variant>
        <vt:i4>1048631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_Toc162522663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_Toc162522662</vt:lpwstr>
      </vt:variant>
      <vt:variant>
        <vt:i4>1048631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_Toc162522661</vt:lpwstr>
      </vt:variant>
      <vt:variant>
        <vt:i4>1048631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_Toc162522660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_Toc162522659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_Toc162522658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_Toc162522657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_Toc162522656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_Toc162522655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_Toc162522654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_Toc162522653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_Toc162522652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_Toc162522651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_Toc162522650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_Toc162522649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_Toc162522648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_Toc162522647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_Toc162522646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_Toc162522645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_Toc162522644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_Toc162522643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_Toc162522642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_Toc162522641</vt:lpwstr>
      </vt:variant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_Toc162522640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_Toc162522639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_Toc162522638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_Toc162522637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_Toc162522636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_Toc162522635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_Toc162522634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_Toc162522633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_Toc162522632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_Toc162522631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_Toc162522630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_Toc162522629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_Toc162522628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_Toc162522627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_Toc162522626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_Toc162522625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_Toc162522624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_Toc162522623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_Toc162522622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_Toc162522621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_Toc162522620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_Toc162522619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_Toc162522618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_Toc162522617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_Toc162522616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_Toc162522615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_Toc162522614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_Toc162522613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_Toc162522612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_Toc162522611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_Toc162522610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_Toc162522609</vt:lpwstr>
      </vt:variant>
      <vt:variant>
        <vt:i4>1835083</vt:i4>
      </vt:variant>
      <vt:variant>
        <vt:i4>69</vt:i4>
      </vt:variant>
      <vt:variant>
        <vt:i4>0</vt:i4>
      </vt:variant>
      <vt:variant>
        <vt:i4>5</vt:i4>
      </vt:variant>
      <vt:variant>
        <vt:lpwstr>https://assets.publishing.service.gov.uk/media/65a11af7e8f5ec000f1f8c46/NPPF_December_2023.pdf</vt:lpwstr>
      </vt:variant>
      <vt:variant>
        <vt:lpwstr/>
      </vt:variant>
      <vt:variant>
        <vt:i4>3670139</vt:i4>
      </vt:variant>
      <vt:variant>
        <vt:i4>66</vt:i4>
      </vt:variant>
      <vt:variant>
        <vt:i4>0</vt:i4>
      </vt:variant>
      <vt:variant>
        <vt:i4>5</vt:i4>
      </vt:variant>
      <vt:variant>
        <vt:lpwstr>https://democracy.guildford.gov.uk/documents/s28673/Item 5 1 - Climate Change Action Plan v1.8.pdf</vt:lpwstr>
      </vt:variant>
      <vt:variant>
        <vt:lpwstr/>
      </vt:variant>
      <vt:variant>
        <vt:i4>5570646</vt:i4>
      </vt:variant>
      <vt:variant>
        <vt:i4>63</vt:i4>
      </vt:variant>
      <vt:variant>
        <vt:i4>0</vt:i4>
      </vt:variant>
      <vt:variant>
        <vt:i4>5</vt:i4>
      </vt:variant>
      <vt:variant>
        <vt:lpwstr>https://www.legislation.gov.uk/ukpga/2008/27/contents</vt:lpwstr>
      </vt:variant>
      <vt:variant>
        <vt:lpwstr/>
      </vt:variant>
      <vt:variant>
        <vt:i4>2555945</vt:i4>
      </vt:variant>
      <vt:variant>
        <vt:i4>60</vt:i4>
      </vt:variant>
      <vt:variant>
        <vt:i4>0</vt:i4>
      </vt:variant>
      <vt:variant>
        <vt:i4>5</vt:i4>
      </vt:variant>
      <vt:variant>
        <vt:lpwstr>https://www.surreycc.gov.uk/community/emergency-planning-and-community-safety/flooding/more-about-flooding/suds-drainage/drainage-guidance</vt:lpwstr>
      </vt:variant>
      <vt:variant>
        <vt:lpwstr/>
      </vt:variant>
      <vt:variant>
        <vt:i4>7012381</vt:i4>
      </vt:variant>
      <vt:variant>
        <vt:i4>57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https://assets.publishing.service.gov.uk/government/uploads/system/uploads/attachment_data/file/1005759/NPPF_July_2021.pdf</vt:lpwstr>
      </vt:variant>
      <vt:variant>
        <vt:lpwstr/>
      </vt:variant>
      <vt:variant>
        <vt:i4>4194310</vt:i4>
      </vt:variant>
      <vt:variant>
        <vt:i4>54</vt:i4>
      </vt:variant>
      <vt:variant>
        <vt:i4>0</vt:i4>
      </vt:variant>
      <vt:variant>
        <vt:i4>5</vt:i4>
      </vt:variant>
      <vt:variant>
        <vt:lpwstr>https://goodhomes.org.uk/news/shading-for-housing</vt:lpwstr>
      </vt:variant>
      <vt:variant>
        <vt:lpwstr/>
      </vt:variant>
      <vt:variant>
        <vt:i4>1900648</vt:i4>
      </vt:variant>
      <vt:variant>
        <vt:i4>51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https://assets.publishing.service.gov.uk/government/uploads/system/uploads/attachment_data/file/1057374/ADO.pdf</vt:lpwstr>
      </vt:variant>
      <vt:variant>
        <vt:lpwstr/>
      </vt:variant>
      <vt:variant>
        <vt:i4>262172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https://www.gov.uk/government/publications/uk-climate-change-risk-assessment-2022</vt:lpwstr>
      </vt:variant>
      <vt:variant>
        <vt:lpwstr/>
      </vt:variant>
      <vt:variant>
        <vt:i4>3145829</vt:i4>
      </vt:variant>
      <vt:variant>
        <vt:i4>45</vt:i4>
      </vt:variant>
      <vt:variant>
        <vt:i4>0</vt:i4>
      </vt:variant>
      <vt:variant>
        <vt:i4>5</vt:i4>
      </vt:variant>
      <vt:variant>
        <vt:lpwstr>https://historicengland.org.uk/research/current/threats/heritage-climate-change-environment/impacts-climate-change/</vt:lpwstr>
      </vt:variant>
      <vt:variant>
        <vt:lpwstr/>
      </vt:variant>
      <vt:variant>
        <vt:i4>3407994</vt:i4>
      </vt:variant>
      <vt:variant>
        <vt:i4>42</vt:i4>
      </vt:variant>
      <vt:variant>
        <vt:i4>0</vt:i4>
      </vt:variant>
      <vt:variant>
        <vt:i4>5</vt:i4>
      </vt:variant>
      <vt:variant>
        <vt:lpwstr>https://www.istructe.org/IStructE/media/Public/TSE-Archive/2020/Setting-carbon-targets-an-introduction-to-the-proposed-SCORS-rating-scheme.pdf</vt:lpwstr>
      </vt:variant>
      <vt:variant>
        <vt:lpwstr/>
      </vt:variant>
      <vt:variant>
        <vt:i4>1376263</vt:i4>
      </vt:variant>
      <vt:variant>
        <vt:i4>39</vt:i4>
      </vt:variant>
      <vt:variant>
        <vt:i4>0</vt:i4>
      </vt:variant>
      <vt:variant>
        <vt:i4>5</vt:i4>
      </vt:variant>
      <vt:variant>
        <vt:lpwstr>https://www.istructe.org/resources/guidance/how-to-calculate-embodied-carbon/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https://tools.bregroup.com/greenguide/page.jsp?id=2092</vt:lpwstr>
      </vt:variant>
      <vt:variant>
        <vt:lpwstr/>
      </vt:variant>
      <vt:variant>
        <vt:i4>7602222</vt:i4>
      </vt:variant>
      <vt:variant>
        <vt:i4>33</vt:i4>
      </vt:variant>
      <vt:variant>
        <vt:i4>0</vt:i4>
      </vt:variant>
      <vt:variant>
        <vt:i4>5</vt:i4>
      </vt:variant>
      <vt:variant>
        <vt:lpwstr>https://circularecology.com/embodied-carbon-footprint-database.html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https://www.bregroup.com/greenguide</vt:lpwstr>
      </vt:variant>
      <vt:variant>
        <vt:lpwstr/>
      </vt:variant>
      <vt:variant>
        <vt:i4>1376340</vt:i4>
      </vt:variant>
      <vt:variant>
        <vt:i4>27</vt:i4>
      </vt:variant>
      <vt:variant>
        <vt:i4>0</vt:i4>
      </vt:variant>
      <vt:variant>
        <vt:i4>5</vt:i4>
      </vt:variant>
      <vt:variant>
        <vt:lpwstr>https://aecb.net/aecb-water-standard/</vt:lpwstr>
      </vt:variant>
      <vt:variant>
        <vt:lpwstr/>
      </vt:variant>
      <vt:variant>
        <vt:i4>2228275</vt:i4>
      </vt:variant>
      <vt:variant>
        <vt:i4>24</vt:i4>
      </vt:variant>
      <vt:variant>
        <vt:i4>0</vt:i4>
      </vt:variant>
      <vt:variant>
        <vt:i4>5</vt:i4>
      </vt:variant>
      <vt:variant>
        <vt:lpwstr>https://guildford.gov.uk/planning-contributions-for-open-space</vt:lpwstr>
      </vt:variant>
      <vt:variant>
        <vt:lpwstr/>
      </vt:variant>
      <vt:variant>
        <vt:i4>7012381</vt:i4>
      </vt:variant>
      <vt:variant>
        <vt:i4>21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https://assets.publishing.service.gov.uk/government/uploads/system/uploads/attachment_data/file/1005759/NPPF_July_2021.pdf</vt:lpwstr>
      </vt:variant>
      <vt:variant>
        <vt:lpwstr/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https://www.adeptnet.org.uk/documents/value-trees-report</vt:lpwstr>
      </vt:variant>
      <vt:variant>
        <vt:lpwstr/>
      </vt:variant>
      <vt:variant>
        <vt:i4>1900648</vt:i4>
      </vt:variant>
      <vt:variant>
        <vt:i4>15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https://assets.publishing.service.gov.uk/government/uploads/system/uploads/attachment_data/file/1057374/ADO.pdf</vt:lpwstr>
      </vt:variant>
      <vt:variant>
        <vt:lpwstr/>
      </vt:variant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https://www.gov.uk/government/consultations/the-future-homes-and-buildings-standards-2023-consultation</vt:lpwstr>
      </vt:variant>
      <vt:variant>
        <vt:lpwstr/>
      </vt:variant>
      <vt:variant>
        <vt:i4>7012457</vt:i4>
      </vt:variant>
      <vt:variant>
        <vt:i4>9</vt:i4>
      </vt:variant>
      <vt:variant>
        <vt:i4>0</vt:i4>
      </vt:variant>
      <vt:variant>
        <vt:i4>5</vt:i4>
      </vt:variant>
      <vt:variant>
        <vt:lpwstr>https://www.guildford.gov.uk/article/22866/Guildford-Renewable-Energy-Mapping-Study</vt:lpwstr>
      </vt:variant>
      <vt:variant>
        <vt:lpwstr/>
      </vt:variant>
      <vt:variant>
        <vt:i4>4718671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https://www.gov.uk/government/publications/low-carbon-homes-best-strategies-and-pitfalls</vt:lpwstr>
      </vt:variant>
      <vt:variant>
        <vt:lpwstr/>
      </vt:variant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https://www.gov.uk/government/publications/low-carbon-buildings-best-practices-and-what-to-avoid</vt:lpwstr>
      </vt:variant>
      <vt:variant>
        <vt:lpwstr/>
      </vt:variant>
      <vt:variant>
        <vt:i4>2359356</vt:i4>
      </vt:variant>
      <vt:variant>
        <vt:i4>0</vt:i4>
      </vt:variant>
      <vt:variant>
        <vt:i4>0</vt:i4>
      </vt:variant>
      <vt:variant>
        <vt:i4>5</vt:i4>
      </vt:variant>
      <vt:variant>
        <vt:lpwstr>https://www.guildford.gov.uk/article/25055/Thames-Basin-Heaths-Special-Protection-Area-SPD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Knowles</dc:creator>
  <cp:keywords/>
  <dc:description/>
  <cp:lastModifiedBy>Dan Knowles</cp:lastModifiedBy>
  <cp:revision>11</cp:revision>
  <cp:lastPrinted>2024-10-04T10:13:00Z</cp:lastPrinted>
  <dcterms:created xsi:type="dcterms:W3CDTF">2024-10-04T10:10:00Z</dcterms:created>
  <dcterms:modified xsi:type="dcterms:W3CDTF">2024-10-04T10:41:00Z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0x010100615F308A01D7C7488D31DD6F9467485C</vt:lpwstr>
  </property>
  <property fmtid="{D5CDD505-2E9C-101B-9397-08002B2CF9AE}" pid="3" name="MediaServiceImageTags">
    <vt:lpwstr/>
  </property>
</Properties>
</file>